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F42A2"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客服部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【20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】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0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16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号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签发人：</w:t>
      </w: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刘晓清</w:t>
      </w:r>
    </w:p>
    <w:p w14:paraId="15A45B11">
      <w:pPr>
        <w:jc w:val="center"/>
        <w:rPr>
          <w:rFonts w:hint="eastAsia" w:ascii="宋体" w:hAnsi="宋体" w:eastAsia="宋体" w:cs="宋体"/>
          <w:b w:val="0"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关于万艾可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2025年8-9月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冲量活动考核</w:t>
      </w:r>
      <w:r>
        <w:rPr>
          <w:rFonts w:hint="eastAsia" w:ascii="宋体" w:hAnsi="宋体" w:eastAsia="宋体" w:cs="宋体"/>
          <w:b w:val="0"/>
          <w:bCs/>
          <w:sz w:val="30"/>
          <w:szCs w:val="30"/>
        </w:rPr>
        <w:t>方案</w:t>
      </w:r>
    </w:p>
    <w:p w14:paraId="675C5EC9">
      <w:pPr>
        <w:jc w:val="left"/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一、</w:t>
      </w:r>
      <w:r>
        <w:rPr>
          <w:rFonts w:hint="eastAsia" w:ascii="宋体" w:hAnsi="宋体" w:eastAsia="宋体" w:cs="宋体"/>
          <w:b w:val="0"/>
          <w:bCs/>
          <w:sz w:val="30"/>
          <w:szCs w:val="30"/>
        </w:rPr>
        <w:t>活动目的：为了帮助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门店</w:t>
      </w:r>
      <w:r>
        <w:rPr>
          <w:rFonts w:hint="eastAsia" w:ascii="宋体" w:hAnsi="宋体" w:eastAsia="宋体" w:cs="宋体"/>
          <w:b w:val="0"/>
          <w:bCs/>
          <w:sz w:val="30"/>
          <w:szCs w:val="30"/>
        </w:rPr>
        <w:t>恢复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客</w:t>
      </w:r>
      <w:r>
        <w:rPr>
          <w:rFonts w:hint="eastAsia" w:ascii="宋体" w:hAnsi="宋体" w:eastAsia="宋体" w:cs="宋体"/>
          <w:b w:val="0"/>
          <w:bCs/>
          <w:sz w:val="30"/>
          <w:szCs w:val="30"/>
        </w:rPr>
        <w:t>流，加强门店万艾可销售激情，提升晖致产品销售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，特制定以下活动方案。</w:t>
      </w:r>
    </w:p>
    <w:p w14:paraId="1AEF9645">
      <w:pPr>
        <w:jc w:val="left"/>
        <w:rPr>
          <w:rFonts w:hint="eastAsia" w:ascii="宋体" w:hAnsi="宋体" w:eastAsia="宋体" w:cs="宋体"/>
          <w:b w:val="0"/>
          <w:bCs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二、</w:t>
      </w:r>
      <w:r>
        <w:rPr>
          <w:rFonts w:hint="eastAsia" w:ascii="宋体" w:hAnsi="宋体" w:eastAsia="宋体" w:cs="宋体"/>
          <w:b w:val="0"/>
          <w:bCs/>
          <w:sz w:val="30"/>
          <w:szCs w:val="30"/>
        </w:rPr>
        <w:t>活动时间：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2025年8月1日-9月30日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三、活动内容：</w:t>
      </w:r>
    </w:p>
    <w:tbl>
      <w:tblPr>
        <w:tblStyle w:val="13"/>
        <w:tblW w:w="864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724"/>
        <w:gridCol w:w="1815"/>
        <w:gridCol w:w="1860"/>
        <w:gridCol w:w="2175"/>
      </w:tblGrid>
      <w:tr w14:paraId="31A3A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1E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货品ID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C0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70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2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4A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店员挂金奖励（不含赠品）</w:t>
            </w:r>
          </w:p>
        </w:tc>
      </w:tr>
      <w:tr w14:paraId="3FCD2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CA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23895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5A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枸橼酸西地那非片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1E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100mgx1片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9F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B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5元/盒</w:t>
            </w:r>
          </w:p>
        </w:tc>
      </w:tr>
      <w:tr w14:paraId="551FD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1F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23896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54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枸橼酸西地那非片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2B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100mgx5片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E7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买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5粒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+0.01元换购1盒（100mg*1粒）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6E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35元/盒</w:t>
            </w:r>
          </w:p>
        </w:tc>
      </w:tr>
      <w:tr w14:paraId="72CB3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DF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118078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F9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枸橼酸西地那非片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4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100mgx10片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CA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买10粒+0.01元换购2盒（100mg*1粒）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06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50元/盒</w:t>
            </w:r>
          </w:p>
        </w:tc>
      </w:tr>
      <w:tr w14:paraId="65B61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03E3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23455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0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枸橼酸西地那非片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63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50mgx1片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C984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19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4元/盒</w:t>
            </w:r>
          </w:p>
        </w:tc>
      </w:tr>
      <w:tr w14:paraId="39383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A6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198582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8C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枸橼酸西地那非片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51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50mgx5片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1C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买5粒+0.01元换购1盒（50mg*1粒）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E0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20元/盒</w:t>
            </w:r>
          </w:p>
        </w:tc>
      </w:tr>
    </w:tbl>
    <w:p w14:paraId="6BF58C26">
      <w:pPr>
        <w:pStyle w:val="28"/>
        <w:spacing w:line="360" w:lineRule="auto"/>
        <w:ind w:left="360" w:firstLine="0" w:firstLineChars="0"/>
        <w:jc w:val="left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四、活动奖励</w:t>
      </w:r>
      <w:r>
        <w:rPr>
          <w:rFonts w:hint="eastAsia" w:ascii="宋体" w:hAnsi="宋体" w:eastAsia="宋体" w:cs="宋体"/>
          <w:b w:val="0"/>
          <w:bCs/>
          <w:sz w:val="30"/>
          <w:szCs w:val="30"/>
        </w:rPr>
        <w:t>：</w:t>
      </w:r>
      <w:r>
        <w:rPr>
          <w:rFonts w:hint="eastAsia" w:ascii="宋体" w:hAnsi="宋体" w:eastAsia="宋体" w:cs="宋体"/>
          <w:b w:val="0"/>
          <w:bCs/>
          <w:sz w:val="30"/>
          <w:szCs w:val="30"/>
        </w:rPr>
        <w:br w:type="textWrapping"/>
      </w: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（一）</w:t>
      </w:r>
      <w:r>
        <w:rPr>
          <w:rFonts w:hint="eastAsia" w:ascii="宋体" w:hAnsi="宋体" w:cs="宋体"/>
          <w:b w:val="0"/>
          <w:bCs/>
          <w:sz w:val="30"/>
          <w:szCs w:val="30"/>
          <w:lang w:eastAsia="zh-CN"/>
        </w:rPr>
        <w:t>门店奖励</w:t>
      </w:r>
      <w:r>
        <w:rPr>
          <w:rFonts w:hint="eastAsia" w:ascii="宋体" w:hAnsi="宋体" w:cs="宋体"/>
          <w:b w:val="0"/>
          <w:bCs/>
          <w:sz w:val="30"/>
          <w:szCs w:val="30"/>
          <w:lang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）达成奖励：按照去年同期销售制定门店及片区任务，完成任务的门店可额外获得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2元/粒的奖励（门店任务详见附表2）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（2）增长奖</w:t>
      </w:r>
      <w:r>
        <w:rPr>
          <w:rFonts w:hint="eastAsia" w:ascii="宋体" w:hAnsi="宋体" w:cs="宋体"/>
          <w:b w:val="0"/>
          <w:bCs/>
          <w:sz w:val="30"/>
          <w:szCs w:val="30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根据</w:t>
      </w:r>
      <w:r>
        <w:rPr>
          <w:rFonts w:hint="eastAsia" w:ascii="宋体" w:hAnsi="宋体" w:cs="宋体"/>
          <w:b w:val="0"/>
          <w:bCs/>
          <w:sz w:val="30"/>
          <w:szCs w:val="30"/>
          <w:lang w:val="en-US" w:eastAsia="zh-CN"/>
        </w:rPr>
        <w:t>任务完成率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&amp;</w:t>
      </w:r>
      <w:r>
        <w:rPr>
          <w:rFonts w:hint="eastAsia" w:ascii="宋体" w:hAnsi="宋体" w:cs="宋体"/>
          <w:b w:val="0"/>
          <w:bCs/>
          <w:sz w:val="30"/>
          <w:szCs w:val="30"/>
          <w:lang w:val="en-US" w:eastAsia="zh-CN"/>
        </w:rPr>
        <w:t>销售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贡献率</w:t>
      </w:r>
      <w:r>
        <w:rPr>
          <w:rFonts w:hint="eastAsia" w:ascii="宋体" w:hAnsi="宋体" w:cs="宋体"/>
          <w:b w:val="0"/>
          <w:bCs/>
          <w:sz w:val="30"/>
          <w:szCs w:val="30"/>
          <w:lang w:val="en-US" w:eastAsia="zh-CN"/>
        </w:rPr>
        <w:t>五五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赋分，综合排名前十名门店依次获得对应奖励：</w:t>
      </w:r>
    </w:p>
    <w:tbl>
      <w:tblPr>
        <w:tblStyle w:val="13"/>
        <w:tblW w:w="60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3990"/>
      </w:tblGrid>
      <w:tr w14:paraId="1A992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2B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排名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7E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奖励金额（单位：元）</w:t>
            </w:r>
          </w:p>
        </w:tc>
      </w:tr>
      <w:tr w14:paraId="7EA5F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D1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第1名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68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300</w:t>
            </w:r>
          </w:p>
        </w:tc>
      </w:tr>
      <w:tr w14:paraId="24F6A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91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第2-3名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0C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200</w:t>
            </w:r>
          </w:p>
        </w:tc>
      </w:tr>
      <w:tr w14:paraId="51F9C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47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第4-6名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A7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</w:t>
            </w:r>
          </w:p>
        </w:tc>
      </w:tr>
      <w:tr w14:paraId="72025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1F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第7-10名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8C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100</w:t>
            </w:r>
          </w:p>
        </w:tc>
      </w:tr>
    </w:tbl>
    <w:p w14:paraId="399716FB">
      <w:pPr>
        <w:pStyle w:val="28"/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（二）片区奖励：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sz w:val="30"/>
          <w:szCs w:val="30"/>
        </w:rPr>
        <w:t>指标分到片区，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由片区主管负责督促跟进，</w:t>
      </w:r>
      <w:r>
        <w:rPr>
          <w:rFonts w:hint="eastAsia" w:ascii="宋体" w:hAnsi="宋体" w:eastAsia="宋体" w:cs="宋体"/>
          <w:b w:val="0"/>
          <w:bCs/>
          <w:sz w:val="30"/>
          <w:szCs w:val="30"/>
        </w:rPr>
        <w:t>达成目标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片区主管</w:t>
      </w:r>
      <w:r>
        <w:rPr>
          <w:rFonts w:hint="eastAsia" w:ascii="宋体" w:hAnsi="宋体" w:eastAsia="宋体" w:cs="宋体"/>
          <w:b w:val="0"/>
          <w:bCs/>
          <w:sz w:val="30"/>
          <w:szCs w:val="30"/>
        </w:rPr>
        <w:t>即可获得</w:t>
      </w:r>
      <w:r>
        <w:rPr>
          <w:rFonts w:hint="eastAsia" w:ascii="宋体" w:hAnsi="宋体" w:cs="宋体"/>
          <w:b w:val="0"/>
          <w:bCs/>
          <w:sz w:val="30"/>
          <w:szCs w:val="30"/>
          <w:lang w:val="en-US" w:eastAsia="zh-CN"/>
        </w:rPr>
        <w:t>对应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奖励。</w:t>
      </w:r>
    </w:p>
    <w:tbl>
      <w:tblPr>
        <w:tblStyle w:val="13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2596"/>
        <w:gridCol w:w="2775"/>
        <w:gridCol w:w="1492"/>
      </w:tblGrid>
      <w:tr w14:paraId="09D0F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D5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片区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59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2024年8-9月销售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6E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2025年8-9月任务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3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达成奖励</w:t>
            </w:r>
          </w:p>
        </w:tc>
      </w:tr>
      <w:tr w14:paraId="12F24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B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1D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1057.5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B3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1184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1E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200</w:t>
            </w:r>
          </w:p>
        </w:tc>
      </w:tr>
      <w:tr w14:paraId="4D880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C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EC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1358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B1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86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200</w:t>
            </w:r>
          </w:p>
        </w:tc>
      </w:tr>
      <w:tr w14:paraId="39E07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09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E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598.5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C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670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4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200</w:t>
            </w:r>
          </w:p>
        </w:tc>
      </w:tr>
      <w:tr w14:paraId="76B4F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3F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D8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783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37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877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F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200</w:t>
            </w:r>
          </w:p>
        </w:tc>
      </w:tr>
      <w:tr w14:paraId="66DFB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6E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大邑片区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6A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433.5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E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55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100</w:t>
            </w:r>
          </w:p>
        </w:tc>
      </w:tr>
      <w:tr w14:paraId="7FE23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C0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都江堰片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F4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276.5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AA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71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100</w:t>
            </w:r>
          </w:p>
        </w:tc>
      </w:tr>
      <w:tr w14:paraId="461CD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32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崇州片区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75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F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7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100</w:t>
            </w:r>
          </w:p>
        </w:tc>
      </w:tr>
      <w:tr w14:paraId="0E672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96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南充片区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E2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156.5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70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0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100</w:t>
            </w:r>
          </w:p>
        </w:tc>
      </w:tr>
      <w:tr w14:paraId="0D260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47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泸州片区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9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120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3D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7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100</w:t>
            </w:r>
          </w:p>
        </w:tc>
      </w:tr>
      <w:tr w14:paraId="75EA9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6A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新津片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AD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96.5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D8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12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100</w:t>
            </w:r>
          </w:p>
        </w:tc>
      </w:tr>
      <w:tr w14:paraId="51B23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8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达州片区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A5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5E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BF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100</w:t>
            </w:r>
          </w:p>
        </w:tc>
      </w:tr>
      <w:tr w14:paraId="1ECE1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2B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邛崃片区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C6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06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CB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100</w:t>
            </w:r>
          </w:p>
        </w:tc>
      </w:tr>
      <w:tr w14:paraId="27A31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8F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总计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74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5132.5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71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5815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4CE9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</w:tbl>
    <w:p w14:paraId="16051FBF">
      <w:pPr>
        <w:spacing w:line="240" w:lineRule="auto"/>
        <w:jc w:val="left"/>
        <w:rPr>
          <w:rFonts w:hint="eastAsia" w:ascii="宋体" w:hAnsi="宋体" w:eastAsia="宋体" w:cs="宋体"/>
          <w:b w:val="0"/>
          <w:bCs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</w:rPr>
        <w:t>注意：</w:t>
      </w:r>
    </w:p>
    <w:p w14:paraId="61EAEE61">
      <w:pPr>
        <w:pStyle w:val="28"/>
        <w:spacing w:line="240" w:lineRule="auto"/>
        <w:ind w:left="360"/>
        <w:jc w:val="left"/>
        <w:rPr>
          <w:rFonts w:hint="eastAsia" w:ascii="宋体" w:hAnsi="宋体" w:eastAsia="宋体" w:cs="宋体"/>
          <w:b w:val="0"/>
          <w:bCs/>
          <w:sz w:val="30"/>
          <w:szCs w:val="30"/>
          <w:lang w:val="en-US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/>
          <w:sz w:val="30"/>
          <w:szCs w:val="30"/>
        </w:rPr>
        <w:t>万艾可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所有规格统一按照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100mg*1粒核算任务（含赠品）；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2、各片区及门店任务制定参考2024年同期销售；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3、奖励发放时间及方式：活动结束后次月随工资发放。</w:t>
      </w:r>
    </w:p>
    <w:p w14:paraId="4180E300">
      <w:pPr>
        <w:spacing w:line="240" w:lineRule="auto"/>
        <w:rPr>
          <w:rFonts w:hint="eastAsia" w:ascii="宋体" w:hAnsi="宋体" w:eastAsia="宋体" w:cs="宋体"/>
          <w:b w:val="0"/>
          <w:bCs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五、</w:t>
      </w:r>
      <w:r>
        <w:rPr>
          <w:rFonts w:hint="eastAsia" w:ascii="宋体" w:hAnsi="宋体" w:eastAsia="宋体" w:cs="宋体"/>
          <w:b w:val="0"/>
          <w:bCs/>
          <w:sz w:val="30"/>
          <w:szCs w:val="30"/>
        </w:rPr>
        <w:t>活动要求</w:t>
      </w:r>
    </w:p>
    <w:p w14:paraId="3CC34A2F">
      <w:pPr>
        <w:spacing w:line="240" w:lineRule="auto"/>
        <w:jc w:val="left"/>
        <w:rPr>
          <w:rFonts w:hint="eastAsia" w:ascii="宋体" w:hAnsi="宋体" w:eastAsia="宋体" w:cs="宋体"/>
          <w:b w:val="0"/>
          <w:bCs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（一）门店</w:t>
      </w:r>
      <w:r>
        <w:rPr>
          <w:rFonts w:hint="eastAsia" w:ascii="宋体" w:hAnsi="宋体" w:eastAsia="宋体" w:cs="宋体"/>
          <w:b w:val="0"/>
          <w:bCs/>
          <w:sz w:val="30"/>
          <w:szCs w:val="30"/>
        </w:rPr>
        <w:t>陈列：活动内容以插卡形式在处方柜粘贴出来；</w:t>
      </w:r>
    </w:p>
    <w:p w14:paraId="0F923318">
      <w:pPr>
        <w:spacing w:line="240" w:lineRule="auto"/>
        <w:jc w:val="left"/>
        <w:rPr>
          <w:rFonts w:hint="eastAsia" w:ascii="宋体" w:hAnsi="宋体" w:eastAsia="宋体" w:cs="宋体"/>
          <w:b w:val="0"/>
          <w:bCs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（二）门店店长把任务分解到个人，确保人人知晓任务和活动。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（三）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门店打印活动方案，学习签字上传到片区群检核，客服部电话抽查活动内容，抽查不合格员工抄写活动方案至少2遍。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（四）客服部在活动期间至少通报4次各门店及片区销售完成情况。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br w:type="textWrapping"/>
      </w:r>
    </w:p>
    <w:p w14:paraId="35C4923D">
      <w:pPr>
        <w:spacing w:line="240" w:lineRule="auto"/>
        <w:jc w:val="left"/>
        <w:rPr>
          <w:rFonts w:hint="eastAsia" w:ascii="宋体" w:hAnsi="宋体" w:eastAsia="宋体" w:cs="宋体"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Cs/>
          <w:sz w:val="30"/>
          <w:szCs w:val="30"/>
          <w:lang w:val="en-US" w:eastAsia="zh-CN"/>
        </w:rPr>
        <w:br w:type="textWrapping"/>
      </w:r>
      <w:r>
        <w:rPr>
          <w:rFonts w:hint="eastAsia" w:ascii="宋体" w:hAnsi="宋体" w:eastAsia="宋体" w:cs="宋体"/>
          <w:bCs/>
          <w:sz w:val="30"/>
          <w:szCs w:val="30"/>
          <w:lang w:eastAsia="zh-CN"/>
        </w:rPr>
        <w:br w:type="textWrapping"/>
      </w:r>
    </w:p>
    <w:p w14:paraId="45CAED86">
      <w:pPr>
        <w:jc w:val="both"/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highlight w:val="none"/>
          <w:u w:val="single"/>
        </w:rPr>
        <w:t>主题词：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>万艾可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 w:val="0"/>
          <w:bCs w:val="0"/>
          <w:sz w:val="30"/>
          <w:szCs w:val="30"/>
          <w:u w:val="single"/>
          <w:lang w:val="en-US" w:eastAsia="zh-CN"/>
        </w:rPr>
        <w:t>8-9月冲量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      活动方案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</w:t>
      </w:r>
    </w:p>
    <w:p w14:paraId="5D3E3C03">
      <w:pPr>
        <w:pStyle w:val="33"/>
        <w:keepNext w:val="0"/>
        <w:keepLines w:val="0"/>
        <w:pageBreakBefore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highlight w:val="none"/>
          <w:u w:val="single"/>
          <w:lang w:val="en-US" w:eastAsia="zh-CN"/>
        </w:rPr>
        <w:t>四川太极大药房连锁有限公司       202</w:t>
      </w:r>
      <w:r>
        <w:rPr>
          <w:rFonts w:hint="eastAsia" w:ascii="宋体" w:hAnsi="宋体" w:cs="宋体"/>
          <w:b w:val="0"/>
          <w:bCs w:val="0"/>
          <w:sz w:val="30"/>
          <w:szCs w:val="30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highlight w:val="none"/>
          <w:u w:val="single"/>
        </w:rPr>
        <w:t>年</w:t>
      </w:r>
      <w:r>
        <w:rPr>
          <w:rFonts w:hint="eastAsia" w:ascii="宋体" w:hAnsi="宋体" w:cs="宋体"/>
          <w:b w:val="0"/>
          <w:bCs w:val="0"/>
          <w:sz w:val="30"/>
          <w:szCs w:val="30"/>
          <w:highlight w:val="none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highlight w:val="none"/>
          <w:u w:val="single"/>
        </w:rPr>
        <w:t>月</w:t>
      </w:r>
      <w:r>
        <w:rPr>
          <w:rFonts w:hint="eastAsia" w:ascii="宋体" w:hAnsi="宋体" w:cs="宋体"/>
          <w:b w:val="0"/>
          <w:bCs w:val="0"/>
          <w:sz w:val="30"/>
          <w:szCs w:val="30"/>
          <w:highlight w:val="none"/>
          <w:u w:val="single"/>
          <w:lang w:val="en-US" w:eastAsia="zh-CN"/>
        </w:rPr>
        <w:t>31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0"/>
          <w:szCs w:val="30"/>
          <w:highlight w:val="none"/>
          <w:u w:val="single"/>
        </w:rPr>
        <w:t xml:space="preserve">日发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highlight w:val="none"/>
        </w:rPr>
        <w:t xml:space="preserve"> </w:t>
      </w:r>
    </w:p>
    <w:p w14:paraId="251865C3">
      <w:pPr>
        <w:spacing w:line="240" w:lineRule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拟稿：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周红蓉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                      核对：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陈柳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 （共印1份）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ZDE3NjBiZDdiMTg5ZGM0MDY2ZjQzMTllOGY1ZDcifQ=="/>
  </w:docVars>
  <w:rsids>
    <w:rsidRoot w:val="00EE1C2F"/>
    <w:rsid w:val="00045BF5"/>
    <w:rsid w:val="003243EA"/>
    <w:rsid w:val="00564671"/>
    <w:rsid w:val="008D2F76"/>
    <w:rsid w:val="009D129C"/>
    <w:rsid w:val="00D550CF"/>
    <w:rsid w:val="00E94E0B"/>
    <w:rsid w:val="00EE1C2F"/>
    <w:rsid w:val="00FD55E6"/>
    <w:rsid w:val="1C41575D"/>
    <w:rsid w:val="266D28DB"/>
    <w:rsid w:val="3C9F2632"/>
    <w:rsid w:val="4C956A92"/>
    <w:rsid w:val="4CA94D3C"/>
    <w:rsid w:val="518745B8"/>
    <w:rsid w:val="5456436D"/>
    <w:rsid w:val="55CE4AB4"/>
    <w:rsid w:val="68E12EC3"/>
    <w:rsid w:val="78714BC5"/>
    <w:rsid w:val="7D30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3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803</Words>
  <Characters>1036</Characters>
  <Lines>4</Lines>
  <Paragraphs>1</Paragraphs>
  <TotalTime>2</TotalTime>
  <ScaleCrop>false</ScaleCrop>
  <LinksUpToDate>false</LinksUpToDate>
  <CharactersWithSpaces>1114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2024-07-22T01:52:00Z</dcterms:created>
  <dc:creator>Chongyu Wang</dc:creator>
  <cp:lastModifiedBy>周红蓉</cp:lastModifiedBy>
  <cp:lastPrinted>2024-07-23T02:03:00Z</cp:lastPrinted>
  <dcterms:modified xsi:type="dcterms:W3CDTF">2025-07-31T01:34:12Z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FF68A630E4264FB0969F1078CDE25FF3_13</vt:lpwstr>
  </property>
  <property fmtid="{D5CDD505-2E9C-101B-9397-08002B2CF9AE}" pid="4" name="KSOTemplateDocerSaveRecord">
    <vt:lpwstr>eyJoZGlkIjoiZjk5ZDE3NjBiZDdiMTg5ZGM0MDY2ZjQzMTllOGY1ZDciLCJ1c2VySWQiOiIxMTUzOTk0NTA4In0=</vt:lpwstr>
  </property>
</Properties>
</file>