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54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附件二：  </w:t>
      </w:r>
    </w:p>
    <w:p w14:paraId="33099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1807" w:firstLineChars="500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四川太极大药房连锁有限公司</w:t>
      </w:r>
    </w:p>
    <w:p w14:paraId="6B0EFEAE">
      <w:pPr>
        <w:spacing w:line="240" w:lineRule="auto"/>
        <w:ind w:firstLine="2891" w:firstLineChars="8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参盘人员确认书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根据《四川太极大药房连锁有限公司门店盘点管理制度》川太连字〔2023〕51号、《四川太极大药房连锁有限公司关于盘点盈亏处理的补充通知》川太连字〔2024〕19号、《关于盘点盈亏处理的调整通知》营运部发〔2024〕129号规定，为规范门店盘点管理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规避经营风险，加强商品管理、库存管理，门店应在每年进行不低于三次商品库存盘点，并严格按照盘点管理制度要求执行，盘点应做到：</w:t>
      </w:r>
    </w:p>
    <w:p w14:paraId="304F69F0"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1.盘点开始前完成调拨单、进货单的确定，完成退货帐的确定，完成同一商品货位归集工作。</w:t>
      </w:r>
    </w:p>
    <w:p w14:paraId="133331B1"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2.盘点人员全程参加门店商品盘点工作，不得无故早退。</w:t>
      </w:r>
    </w:p>
    <w:p w14:paraId="1C3198E3"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3.对盘点现场库存商品实货数量进行录入并核对，差异数量复盘。</w:t>
      </w:r>
    </w:p>
    <w:p w14:paraId="0A402D3C"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4.对盘点后的数据录入系统准确性负责。</w:t>
      </w:r>
    </w:p>
    <w:p w14:paraId="52DF2924"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盘点当日送审报损单，报溢单在盘点次日内完成批号录入并送审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，不得私自修改盘点结果，确保本次盘点差异结果真实性。</w:t>
      </w:r>
    </w:p>
    <w:p w14:paraId="498EFA65">
      <w:pPr>
        <w:spacing w:line="48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6.完成盘点报损、报溢表在英克系统中提交送审，盘点差异金额由门店赔付。未按时送审报损报溢单的，店长缴纳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50元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/次成长金。</w:t>
      </w:r>
    </w:p>
    <w:p w14:paraId="2DB10348">
      <w:pPr>
        <w:spacing w:line="48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7.盘点差异：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金额为报溢单的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金额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，报损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金额为报损单的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赔付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金额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中药配方饮片的净报溢不得抵减除中药配方饮片外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品种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的净报损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允许遗失额=两次盘点间销售额（注：不含中药饮片、特药和引流品种销售额）*0.03%。根据营运部通知，报溢金额可抵减报损金额。</w:t>
      </w:r>
    </w:p>
    <w:p w14:paraId="768E0E8A"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8.核查门店是否有过期商品存在！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对下架的一个月效期商品，与监盘人员进行核对，确保系统账务与实物信息、数量、批号一致，下架报损商品由门店退回公司仓库进行统一环保处置。</w:t>
      </w:r>
    </w:p>
    <w:p w14:paraId="1135E64D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9.本次盘点结果如下：</w:t>
      </w:r>
    </w:p>
    <w:tbl>
      <w:tblPr>
        <w:tblStyle w:val="3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15"/>
        <w:gridCol w:w="825"/>
        <w:gridCol w:w="1617"/>
        <w:gridCol w:w="2436"/>
        <w:gridCol w:w="1484"/>
        <w:gridCol w:w="1484"/>
      </w:tblGrid>
      <w:tr w14:paraId="217A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815" w:type="dxa"/>
            <w:noWrap w:val="0"/>
            <w:vAlign w:val="top"/>
          </w:tcPr>
          <w:p w14:paraId="579D4A9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上次盘点时间</w:t>
            </w:r>
          </w:p>
        </w:tc>
        <w:tc>
          <w:tcPr>
            <w:tcW w:w="815" w:type="dxa"/>
            <w:noWrap w:val="0"/>
            <w:vAlign w:val="top"/>
          </w:tcPr>
          <w:p w14:paraId="08AC2F6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本次盘点时间</w:t>
            </w:r>
          </w:p>
        </w:tc>
        <w:tc>
          <w:tcPr>
            <w:tcW w:w="825" w:type="dxa"/>
            <w:noWrap w:val="0"/>
            <w:vAlign w:val="top"/>
          </w:tcPr>
          <w:p w14:paraId="13C7675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1617" w:type="dxa"/>
            <w:noWrap w:val="0"/>
            <w:vAlign w:val="top"/>
          </w:tcPr>
          <w:p w14:paraId="5AAE03A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本次净报损金额（报损赔付金额-报溢成本金额）</w:t>
            </w:r>
          </w:p>
        </w:tc>
        <w:tc>
          <w:tcPr>
            <w:tcW w:w="2436" w:type="dxa"/>
            <w:noWrap w:val="0"/>
            <w:vAlign w:val="top"/>
          </w:tcPr>
          <w:p w14:paraId="13D0B01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公司承担遗失额=上次盘点与本次盘点期间销售额*0.03%（注：不含中药饮片、特药及引流品种销售额）</w:t>
            </w:r>
          </w:p>
        </w:tc>
        <w:tc>
          <w:tcPr>
            <w:tcW w:w="1484" w:type="dxa"/>
            <w:noWrap w:val="0"/>
            <w:vAlign w:val="top"/>
          </w:tcPr>
          <w:p w14:paraId="08D08A5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除中药配方饮片外；本次缴纳金额（赔付金额-允许遗失额）</w:t>
            </w:r>
          </w:p>
        </w:tc>
        <w:tc>
          <w:tcPr>
            <w:tcW w:w="1484" w:type="dxa"/>
            <w:noWrap w:val="0"/>
            <w:vAlign w:val="top"/>
          </w:tcPr>
          <w:p w14:paraId="6F2AC08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中药配方饮片缴纳额（赔付金额-报溢金额）</w:t>
            </w:r>
          </w:p>
        </w:tc>
      </w:tr>
      <w:tr w14:paraId="6583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dxa"/>
            <w:noWrap w:val="0"/>
            <w:vAlign w:val="top"/>
          </w:tcPr>
          <w:p w14:paraId="0F29E3F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top"/>
          </w:tcPr>
          <w:p w14:paraId="3C883EE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357D50F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1BEF183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noWrap w:val="0"/>
            <w:vAlign w:val="top"/>
          </w:tcPr>
          <w:p w14:paraId="62D1D07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 w14:paraId="030E755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 w14:paraId="6E42E75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4ED5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作为本次参盘人员，现郑重承诺：</w:t>
      </w:r>
    </w:p>
    <w:p w14:paraId="4637A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1.本人将严格按照盘点管理制度要求执行，并做到以上要求，若本人未按照要求执行，愿意承担管理责任。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2.本人对本次盘点结果及差异金额确认无误，承担盘点差异金额，于7个工作日内上交财务。</w:t>
      </w:r>
    </w:p>
    <w:p w14:paraId="1395BED4"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3.本店在岗职工正常离职或私离的，如未发工资不足抵减门店损失的，经沟通后仍不缴纳的，公司保留追究其法律责任的权利。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</w:t>
      </w:r>
    </w:p>
    <w:p w14:paraId="14F7B7BC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</w:t>
      </w:r>
    </w:p>
    <w:p w14:paraId="7EB385E8">
      <w:pPr>
        <w:spacing w:line="360" w:lineRule="auto"/>
        <w:ind w:firstLine="1960" w:firstLineChars="7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盘点人员（门店参盘人员）：</w:t>
      </w:r>
    </w:p>
    <w:p w14:paraId="347213DE">
      <w:pPr>
        <w:spacing w:line="360" w:lineRule="auto"/>
        <w:ind w:firstLine="1960" w:firstLineChars="7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参盘人员（后勤员工）：   </w:t>
      </w:r>
    </w:p>
    <w:p w14:paraId="2034C8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年     月    日</w:t>
      </w:r>
    </w:p>
    <w:p w14:paraId="0D79CB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07C4D"/>
    <w:rsid w:val="02514853"/>
    <w:rsid w:val="14107EB2"/>
    <w:rsid w:val="23507C4D"/>
    <w:rsid w:val="346A25E6"/>
    <w:rsid w:val="51044ED3"/>
    <w:rsid w:val="5D5F4601"/>
    <w:rsid w:val="66B011F5"/>
    <w:rsid w:val="735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977</Characters>
  <Lines>0</Lines>
  <Paragraphs>0</Paragraphs>
  <TotalTime>6</TotalTime>
  <ScaleCrop>false</ScaleCrop>
  <LinksUpToDate>false</LinksUpToDate>
  <CharactersWithSpaces>1089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2025-01-22T03:28:00Z</dcterms:created>
  <dc:creator>Administrator</dc:creator>
  <cp:lastModifiedBy>HSY</cp:lastModifiedBy>
  <dcterms:modified xsi:type="dcterms:W3CDTF">2025-05-12T07:45:30Z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B3936DF24F354666B27B86C748849A98_13</vt:lpwstr>
  </property>
  <property fmtid="{D5CDD505-2E9C-101B-9397-08002B2CF9AE}" pid="4" name="KSOTemplateDocerSaveRecord">
    <vt:lpwstr>eyJoZGlkIjoiZTY5OGYyMzJhOWY3MTdhYWFkYTQ1OTU4MTAwMWVmODUiLCJ1c2VySWQiOiIyMjI5MzQzMTUifQ==</vt:lpwstr>
  </property>
</Properties>
</file>