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03F6D"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051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刘晓清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Hans"/>
        </w:rPr>
        <w:t>绵阳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销售pk赛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活动方案</w:t>
      </w:r>
    </w:p>
    <w:p w14:paraId="4EE589F1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一、活动时间：2025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-2025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月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二、活动形式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1.pk奖励（郊县片区+东门片区）</w:t>
      </w:r>
    </w:p>
    <w:p w14:paraId="65D2B11F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（1）销售PK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 w14:paraId="1FFBC67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A、门店PK规则：门店总任务29万元，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分为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，进行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组内销售PK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。完成基础任务量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即可参与排名，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按门店销售增长额和销售增长率两项综合排名，获得组内前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1-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Hans"/>
        </w:rPr>
        <w:t>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门店即可获奖。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分组</w:t>
      </w:r>
      <w:r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任务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Hans"/>
        </w:rPr>
        <w:t>及奖励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见附表，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Hans"/>
        </w:rPr>
        <w:t>根据每组任务的不同设置的奖励金额不同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B、完成基础任务，即可获得任务完成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Hans"/>
        </w:rPr>
        <w:t>奖励</w:t>
      </w:r>
    </w:p>
    <w:p w14:paraId="234030A9">
      <w:pPr>
        <w:numPr>
          <w:ilvl w:val="0"/>
          <w:numId w:val="0"/>
        </w:numPr>
        <w:spacing w:line="440" w:lineRule="exact"/>
        <w:ind w:leftChars="0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片长奖励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完成总任务的片区</w:t>
      </w:r>
      <w:r>
        <w:rPr>
          <w:rFonts w:hint="default" w:ascii="宋体" w:hAnsi="宋体" w:eastAsia="宋体" w:cs="宋体"/>
          <w:sz w:val="28"/>
          <w:szCs w:val="28"/>
          <w:lang w:eastAsia="zh-Hans"/>
        </w:rPr>
        <w:t>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740"/>
        <w:gridCol w:w="2620"/>
      </w:tblGrid>
      <w:tr w14:paraId="6F68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1" w:type="dxa"/>
          </w:tcPr>
          <w:p w14:paraId="3ADD8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片区总量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 xml:space="preserve"> 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任务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）</w:t>
            </w:r>
          </w:p>
        </w:tc>
        <w:tc>
          <w:tcPr>
            <w:tcW w:w="2740" w:type="dxa"/>
          </w:tcPr>
          <w:p w14:paraId="4E96B6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完成任务奖励</w:t>
            </w:r>
          </w:p>
        </w:tc>
        <w:tc>
          <w:tcPr>
            <w:tcW w:w="2620" w:type="dxa"/>
          </w:tcPr>
          <w:p w14:paraId="4B3127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完成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80%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以上</w:t>
            </w:r>
          </w:p>
        </w:tc>
      </w:tr>
      <w:tr w14:paraId="463D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51" w:type="dxa"/>
          </w:tcPr>
          <w:p w14:paraId="4DD7A9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</w:tcPr>
          <w:p w14:paraId="19A210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00</w:t>
            </w:r>
          </w:p>
        </w:tc>
        <w:tc>
          <w:tcPr>
            <w:tcW w:w="2620" w:type="dxa"/>
          </w:tcPr>
          <w:p w14:paraId="3E53ED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00</w:t>
            </w:r>
          </w:p>
        </w:tc>
      </w:tr>
      <w:tr w14:paraId="3D98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51" w:type="dxa"/>
          </w:tcPr>
          <w:p w14:paraId="69C74C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4-6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名</w:t>
            </w:r>
          </w:p>
        </w:tc>
        <w:tc>
          <w:tcPr>
            <w:tcW w:w="2740" w:type="dxa"/>
          </w:tcPr>
          <w:p w14:paraId="7E9696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00</w:t>
            </w:r>
          </w:p>
        </w:tc>
        <w:tc>
          <w:tcPr>
            <w:tcW w:w="2620" w:type="dxa"/>
          </w:tcPr>
          <w:p w14:paraId="59195B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00</w:t>
            </w:r>
          </w:p>
        </w:tc>
      </w:tr>
    </w:tbl>
    <w:p w14:paraId="553A14A9">
      <w:pPr>
        <w:spacing w:line="440" w:lineRule="exact"/>
        <w:jc w:val="both"/>
        <w:rPr>
          <w:rFonts w:hint="default" w:ascii="宋体" w:hAnsi="宋体" w:eastAsia="宋体" w:cs="宋体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说明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以上奖励在次月店长会上发放</w:t>
      </w:r>
      <w:r>
        <w:rPr>
          <w:rFonts w:hint="eastAsia" w:ascii="宋体" w:hAnsi="宋体" w:eastAsia="宋体" w:cs="宋体"/>
          <w:sz w:val="21"/>
          <w:szCs w:val="21"/>
        </w:rPr>
        <w:t>。（奖金由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太极绵阳</w:t>
      </w:r>
      <w:r>
        <w:rPr>
          <w:rFonts w:hint="eastAsia" w:ascii="宋体" w:hAnsi="宋体" w:eastAsia="宋体" w:cs="宋体"/>
          <w:sz w:val="21"/>
          <w:szCs w:val="21"/>
        </w:rPr>
        <w:t>提供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70B76927"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晒单奖励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（成都区域所有门店）</w:t>
      </w:r>
    </w:p>
    <w:tbl>
      <w:tblPr>
        <w:tblStyle w:val="3"/>
        <w:tblpPr w:leftFromText="180" w:rightFromText="180" w:vertAnchor="text" w:horzAnchor="page" w:tblpX="706" w:tblpY="379"/>
        <w:tblOverlap w:val="never"/>
        <w:tblW w:w="108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122"/>
        <w:gridCol w:w="1360"/>
        <w:gridCol w:w="640"/>
        <w:gridCol w:w="973"/>
        <w:gridCol w:w="827"/>
        <w:gridCol w:w="960"/>
        <w:gridCol w:w="960"/>
        <w:gridCol w:w="960"/>
        <w:gridCol w:w="920"/>
        <w:gridCol w:w="1340"/>
      </w:tblGrid>
      <w:tr w14:paraId="62F75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2A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E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5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9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C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D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A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毛利率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6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E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C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政策后毛利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B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</w:t>
            </w:r>
          </w:p>
          <w:p w14:paraId="5EDAC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（厂家支持）</w:t>
            </w:r>
          </w:p>
        </w:tc>
      </w:tr>
      <w:tr w14:paraId="46BBB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40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104690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A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炎可宁胶囊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0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0.4g*3板*9粒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E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盒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2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3C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11.6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D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60%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FE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A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0.4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4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61%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3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6EA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F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37050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2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夏桑菊颗粒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E8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10gx20袋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38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袋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9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29.8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F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10.5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C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5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1.5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5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A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B2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78E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8A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166880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A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Hans" w:bidi="ar"/>
              </w:rPr>
              <w:t>五子衍宗丸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5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10丸x30袋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DBD4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A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DD30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89.1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58E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80" w:leftChars="0" w:right="0" w:rightChars="0" w:hanging="180" w:hanging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55</w:t>
            </w:r>
            <w:r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  <w:t>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7B57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80" w:leftChars="0" w:right="0" w:rightChars="0" w:hanging="180" w:hangingChars="10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0BFF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80" w:leftChars="0" w:right="0" w:rightChars="0" w:hanging="180" w:hangingChars="10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28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4A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买一赠一    （报损方式）</w:t>
            </w:r>
          </w:p>
        </w:tc>
      </w:tr>
      <w:tr w14:paraId="0806E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C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168727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81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八珍益母片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E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15片x6板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3FE3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0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202A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35.6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1D20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宋体" w:hAnsi="宋体" w:cs="宋体"/>
                <w:kern w:val="2"/>
                <w:sz w:val="18"/>
                <w:szCs w:val="18"/>
                <w:lang w:eastAsia="zh-Hans"/>
              </w:rPr>
              <w:t>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5166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C72F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B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6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买二赠一    （赠品票折）</w:t>
            </w:r>
          </w:p>
        </w:tc>
      </w:tr>
      <w:tr w14:paraId="44FC1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E7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96799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C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精制银翘解毒片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9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15片x3板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39F1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A8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28.5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BEE6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9.7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384C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66%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2FB5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254A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1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66%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F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0C071B0"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3.买赠活动：（成都区域所有门店）</w:t>
      </w:r>
    </w:p>
    <w:tbl>
      <w:tblPr>
        <w:tblStyle w:val="3"/>
        <w:tblpPr w:leftFromText="180" w:rightFromText="180" w:vertAnchor="text" w:horzAnchor="page" w:tblpX="706" w:tblpY="221"/>
        <w:tblOverlap w:val="never"/>
        <w:tblW w:w="10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502"/>
        <w:gridCol w:w="1463"/>
        <w:gridCol w:w="950"/>
        <w:gridCol w:w="887"/>
        <w:gridCol w:w="938"/>
        <w:gridCol w:w="962"/>
        <w:gridCol w:w="3198"/>
      </w:tblGrid>
      <w:tr w14:paraId="52B79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7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货品id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40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货品名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6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货品规格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E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供价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8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售价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90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毛利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0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活动后毛利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0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活动</w:t>
            </w:r>
          </w:p>
        </w:tc>
      </w:tr>
      <w:tr w14:paraId="7D8F8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11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47830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4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藿香正气颗粒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1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10gx20袋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9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12.9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12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29.8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9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57%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A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42%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A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第二件半价；费用由绵阳药厂承担。       活动结束后，票折到公司</w:t>
            </w:r>
          </w:p>
        </w:tc>
      </w:tr>
    </w:tbl>
    <w:p w14:paraId="451543BF"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16F7CA8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 w:eastAsia="zh-CN"/>
        </w:rPr>
      </w:pPr>
    </w:p>
    <w:p w14:paraId="4B8C2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绵阳活动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 w14:paraId="1BA18FAD"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29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 w14:paraId="2CA5D44A">
      <w:pPr>
        <w:spacing w:line="360" w:lineRule="auto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 w14:paraId="0ED391F1"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86A9A"/>
    <w:rsid w:val="02B71F9F"/>
    <w:rsid w:val="041754DF"/>
    <w:rsid w:val="07E7454C"/>
    <w:rsid w:val="0894036F"/>
    <w:rsid w:val="09E12B8F"/>
    <w:rsid w:val="0A4A31EE"/>
    <w:rsid w:val="0BFEB439"/>
    <w:rsid w:val="0C3018EC"/>
    <w:rsid w:val="0E836219"/>
    <w:rsid w:val="15147A32"/>
    <w:rsid w:val="17F60051"/>
    <w:rsid w:val="1A812FC9"/>
    <w:rsid w:val="1C3473FC"/>
    <w:rsid w:val="1FDD45EA"/>
    <w:rsid w:val="1FFEBD03"/>
    <w:rsid w:val="1FFFAD18"/>
    <w:rsid w:val="231A28BF"/>
    <w:rsid w:val="23611B75"/>
    <w:rsid w:val="23FE2F81"/>
    <w:rsid w:val="26BB5E43"/>
    <w:rsid w:val="29E123DC"/>
    <w:rsid w:val="2DFF74EF"/>
    <w:rsid w:val="2FEF9B71"/>
    <w:rsid w:val="30BA1DD3"/>
    <w:rsid w:val="315A4AE9"/>
    <w:rsid w:val="33EF6DF1"/>
    <w:rsid w:val="349D5525"/>
    <w:rsid w:val="35A1567F"/>
    <w:rsid w:val="37955595"/>
    <w:rsid w:val="37F3E342"/>
    <w:rsid w:val="3B451FBE"/>
    <w:rsid w:val="3BFE6F9E"/>
    <w:rsid w:val="3C3BB7C2"/>
    <w:rsid w:val="3D2FAA10"/>
    <w:rsid w:val="3D7F29D4"/>
    <w:rsid w:val="3DB9FAFE"/>
    <w:rsid w:val="3F484A51"/>
    <w:rsid w:val="3FB75DC4"/>
    <w:rsid w:val="3FBF89ED"/>
    <w:rsid w:val="450E266E"/>
    <w:rsid w:val="48CE230E"/>
    <w:rsid w:val="4911593C"/>
    <w:rsid w:val="4CF724A9"/>
    <w:rsid w:val="52F7014F"/>
    <w:rsid w:val="53BFE653"/>
    <w:rsid w:val="55997C61"/>
    <w:rsid w:val="576A262B"/>
    <w:rsid w:val="577F77C0"/>
    <w:rsid w:val="57D645DA"/>
    <w:rsid w:val="59EEB9D9"/>
    <w:rsid w:val="5CF6ACBF"/>
    <w:rsid w:val="5DF74931"/>
    <w:rsid w:val="5DFFE5A7"/>
    <w:rsid w:val="5EF8C564"/>
    <w:rsid w:val="5F7C777C"/>
    <w:rsid w:val="602E2493"/>
    <w:rsid w:val="639678AF"/>
    <w:rsid w:val="670B3FCF"/>
    <w:rsid w:val="675D8AB7"/>
    <w:rsid w:val="67FF806C"/>
    <w:rsid w:val="68B7416C"/>
    <w:rsid w:val="6B1D0D33"/>
    <w:rsid w:val="6DD58821"/>
    <w:rsid w:val="6DF7F133"/>
    <w:rsid w:val="6E9D3AC6"/>
    <w:rsid w:val="6ECE550E"/>
    <w:rsid w:val="6EE7DF0D"/>
    <w:rsid w:val="6F37C845"/>
    <w:rsid w:val="6FACC61B"/>
    <w:rsid w:val="6FFB145B"/>
    <w:rsid w:val="6FFD8B54"/>
    <w:rsid w:val="70AC7FD6"/>
    <w:rsid w:val="710C729C"/>
    <w:rsid w:val="74E47855"/>
    <w:rsid w:val="75EE7CA9"/>
    <w:rsid w:val="75FD3627"/>
    <w:rsid w:val="76086A9A"/>
    <w:rsid w:val="77A7E286"/>
    <w:rsid w:val="77FF850D"/>
    <w:rsid w:val="79584CCA"/>
    <w:rsid w:val="79DF3E23"/>
    <w:rsid w:val="7AFF8E41"/>
    <w:rsid w:val="7B6EAC00"/>
    <w:rsid w:val="7CEC2656"/>
    <w:rsid w:val="7DC2B0AE"/>
    <w:rsid w:val="7EEF95E2"/>
    <w:rsid w:val="7EFF16A2"/>
    <w:rsid w:val="7F7CB475"/>
    <w:rsid w:val="7FBED227"/>
    <w:rsid w:val="7FD046D7"/>
    <w:rsid w:val="7FE74180"/>
    <w:rsid w:val="7FFF2CBD"/>
    <w:rsid w:val="8ABF80C7"/>
    <w:rsid w:val="92FC5770"/>
    <w:rsid w:val="93FF334F"/>
    <w:rsid w:val="9BFF524E"/>
    <w:rsid w:val="9F7B2E7B"/>
    <w:rsid w:val="9FE1FAB9"/>
    <w:rsid w:val="A5BF5FD9"/>
    <w:rsid w:val="A61F0FED"/>
    <w:rsid w:val="A7F816A8"/>
    <w:rsid w:val="ABFF4DB5"/>
    <w:rsid w:val="AEFD43DA"/>
    <w:rsid w:val="AF7F7ACB"/>
    <w:rsid w:val="B6FFB645"/>
    <w:rsid w:val="B7F4912B"/>
    <w:rsid w:val="BBB7CBF2"/>
    <w:rsid w:val="BD67C9C1"/>
    <w:rsid w:val="BEDF5DC3"/>
    <w:rsid w:val="BF57A565"/>
    <w:rsid w:val="BF7B4651"/>
    <w:rsid w:val="BF7F2CE2"/>
    <w:rsid w:val="BFBC3ACE"/>
    <w:rsid w:val="BFDB8F30"/>
    <w:rsid w:val="C5D7E527"/>
    <w:rsid w:val="CDD74E22"/>
    <w:rsid w:val="D3BF3A29"/>
    <w:rsid w:val="D6BF059E"/>
    <w:rsid w:val="D6F6C9F4"/>
    <w:rsid w:val="D7BE8992"/>
    <w:rsid w:val="DA7BF871"/>
    <w:rsid w:val="DB1ED0EA"/>
    <w:rsid w:val="DB7D41BF"/>
    <w:rsid w:val="DBFB6894"/>
    <w:rsid w:val="DBFFAA4D"/>
    <w:rsid w:val="DDBFCB0D"/>
    <w:rsid w:val="DFFA92DB"/>
    <w:rsid w:val="E39B1B47"/>
    <w:rsid w:val="E77F1B45"/>
    <w:rsid w:val="E9C77DAD"/>
    <w:rsid w:val="EADF264E"/>
    <w:rsid w:val="EBAF50C5"/>
    <w:rsid w:val="ECBF5A1F"/>
    <w:rsid w:val="ED8BBB26"/>
    <w:rsid w:val="EF6FA706"/>
    <w:rsid w:val="EF7FA8A5"/>
    <w:rsid w:val="EFA139D0"/>
    <w:rsid w:val="F6AB2B70"/>
    <w:rsid w:val="F6F9472D"/>
    <w:rsid w:val="F8AF73AD"/>
    <w:rsid w:val="F8BF150E"/>
    <w:rsid w:val="FB7FA033"/>
    <w:rsid w:val="FBDF39AE"/>
    <w:rsid w:val="FC776248"/>
    <w:rsid w:val="FCFDD6D7"/>
    <w:rsid w:val="FD7FB932"/>
    <w:rsid w:val="FDFBA8BC"/>
    <w:rsid w:val="FDFF7E48"/>
    <w:rsid w:val="FFBD7F1E"/>
    <w:rsid w:val="FFCBF541"/>
    <w:rsid w:val="FFE7B356"/>
    <w:rsid w:val="FFEFF018"/>
    <w:rsid w:val="FFF513B0"/>
    <w:rsid w:val="FFF70B01"/>
    <w:rsid w:val="FFFF6FF4"/>
    <w:rsid w:val="FFFF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758</Characters>
  <Lines>0</Lines>
  <Paragraphs>0</Paragraphs>
  <TotalTime>33</TotalTime>
  <ScaleCrop>false</ScaleCrop>
  <LinksUpToDate>false</LinksUpToDate>
  <CharactersWithSpaces>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2018-07-02T14:52:00Z</dcterms:created>
  <dc:creator>小6</dc:creator>
  <cp:lastModifiedBy>玲小妹</cp:lastModifiedBy>
  <dcterms:modified xsi:type="dcterms:W3CDTF">2025-04-30T07:14:37Z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A7C1F5012803FBF912F0B462F8A9BD33</vt:lpwstr>
  </property>
  <property fmtid="{D5CDD505-2E9C-101B-9397-08002B2CF9AE}" pid="4" name="KSOTemplateDocerSaveRecord">
    <vt:lpwstr>eyJoZGlkIjoiZjQxZDdhNWE4NDJkZjQ3N2E1MGQwNmVmNjcwMTQwNDEiLCJ1c2VySWQiOiIzMDQxMTI0NjgifQ==</vt:lpwstr>
  </property>
</Properties>
</file>