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F21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037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</w:p>
    <w:p w14:paraId="0C8B3017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1E5C67"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sz w:val="40"/>
          <w:szCs w:val="48"/>
          <w:lang w:val="en-US" w:eastAsia="zh-CN"/>
        </w:rPr>
        <w:t>枢颜系列/万通系列品种认购活动方案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 w14:paraId="381B7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所有门店（含分中心）</w:t>
      </w:r>
    </w:p>
    <w:p w14:paraId="257FF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： 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品种明细（</w:t>
      </w:r>
      <w:r>
        <w:rPr>
          <w:rFonts w:hint="eastAsia"/>
          <w:sz w:val="28"/>
          <w:szCs w:val="28"/>
          <w:lang w:val="en-US" w:eastAsia="zh-CN"/>
        </w:rPr>
        <w:t>械字号，可刷卡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1000" w:type="dxa"/>
        <w:tblInd w:w="-1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52"/>
        <w:gridCol w:w="2637"/>
        <w:gridCol w:w="1899"/>
        <w:gridCol w:w="897"/>
        <w:gridCol w:w="841"/>
        <w:gridCol w:w="1445"/>
      </w:tblGrid>
      <w:tr w14:paraId="33B0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9E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</w:tr>
      <w:tr w14:paraId="4B0B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8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  <w:p w14:paraId="60B5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2506774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 28g(23cmx21cm)x5袋 (枢颜)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15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00FF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2508407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医用重组胶原蛋白修复液（次抛）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西安中美康生物科技有限公司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2mLx30支 A型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83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5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2501886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江西杏林白马药业股份有限公司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9C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4-5月</w:t>
            </w:r>
          </w:p>
        </w:tc>
      </w:tr>
      <w:tr w14:paraId="7BC3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176644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吉林万通药业有限公司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100mgx160粒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23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E5AF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（2）消费者活动及员工奖励政策</w:t>
      </w:r>
    </w:p>
    <w:tbl>
      <w:tblPr>
        <w:tblStyle w:val="3"/>
        <w:tblW w:w="11037" w:type="dxa"/>
        <w:tblInd w:w="-1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00"/>
        <w:gridCol w:w="3595"/>
        <w:gridCol w:w="1344"/>
        <w:gridCol w:w="3024"/>
      </w:tblGrid>
      <w:tr w14:paraId="5E78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活动后前台毛利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认购奖励（奖励由公司支出）</w:t>
            </w:r>
          </w:p>
        </w:tc>
      </w:tr>
      <w:tr w14:paraId="19BB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  <w:p w14:paraId="64E2B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2506774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99元/4盒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两套面膜加赠水光针一盒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68%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完成2档奖励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4元/盒</w:t>
            </w:r>
          </w:p>
          <w:p w14:paraId="2FAA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未完成/完成1档奖励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 w14:paraId="7F44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2508407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医用重组胶原蛋白修复液（次抛）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  <w:p w14:paraId="11DD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特价168得1盒次抛+2盒面膜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完成二档奖励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未完成/完成1档任务奖励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8元/盒</w:t>
            </w:r>
          </w:p>
        </w:tc>
      </w:tr>
      <w:tr w14:paraId="1FF7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2501886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1盒减30元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第二件+39.9元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  <w:p w14:paraId="6308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奖励10元/盒</w:t>
            </w:r>
          </w:p>
        </w:tc>
      </w:tr>
      <w:tr w14:paraId="4B90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9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176644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1盒减30元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第二件+39.9元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  <w:p w14:paraId="1C4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3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17BAE00"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（3）万通系列追加排名奖励：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个人销售达20盒，可参与排名，排名前11名活动额外现金奖励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一等奖600元/2名     二等奖300元/3名   三等奖200元6名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（4）考核</w:t>
      </w:r>
    </w:p>
    <w:tbl>
      <w:tblPr>
        <w:tblStyle w:val="3"/>
        <w:tblW w:w="11078" w:type="dxa"/>
        <w:tblInd w:w="-1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4572"/>
        <w:gridCol w:w="4617"/>
      </w:tblGrid>
      <w:tr w14:paraId="3AE8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D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6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每日/周考核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8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全月考核 </w:t>
            </w:r>
          </w:p>
        </w:tc>
      </w:tr>
      <w:tr w14:paraId="2CFC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40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6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每店每天不得挂零，挂零门店抄写品种说明书5遍，片长在片区群检核，并写破零措施原因发片区群，片长检核，营运部抽查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6B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面膜全月未完成任务按差额1元/盒处罚</w:t>
            </w:r>
          </w:p>
        </w:tc>
      </w:tr>
      <w:tr w14:paraId="474F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0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次抛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7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每周挂零人员需回公司单独培训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1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水光针全月未完成任务按差额2元/盒处罚</w:t>
            </w:r>
          </w:p>
        </w:tc>
      </w:tr>
      <w:tr w14:paraId="4255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1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万通维B/维E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3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每周挂零人员需回公司单独培训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D4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全月个人销售低于8盒，按差额2元/盒处罚</w:t>
            </w:r>
          </w:p>
        </w:tc>
      </w:tr>
      <w:tr w14:paraId="509F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A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请片区主管每晚进行片区销售通报</w:t>
            </w:r>
          </w:p>
          <w:p w14:paraId="0ACF1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取消营采中考核及奖励政策，以此为准</w:t>
            </w:r>
          </w:p>
        </w:tc>
      </w:tr>
    </w:tbl>
    <w:p w14:paraId="6629B2E0"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三、活动形式：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全员认购   </w:t>
      </w:r>
    </w:p>
    <w:tbl>
      <w:tblPr>
        <w:tblStyle w:val="4"/>
        <w:tblW w:w="10959" w:type="dxa"/>
        <w:tblInd w:w="-1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  <w:gridCol w:w="3132"/>
        <w:gridCol w:w="3106"/>
      </w:tblGrid>
      <w:tr w14:paraId="7F8E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21" w:type="dxa"/>
            <w:vAlign w:val="center"/>
          </w:tcPr>
          <w:p w14:paraId="59DB079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3132" w:type="dxa"/>
            <w:vAlign w:val="center"/>
          </w:tcPr>
          <w:p w14:paraId="6BAEC39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个人认购1档任务</w:t>
            </w:r>
          </w:p>
        </w:tc>
        <w:tc>
          <w:tcPr>
            <w:tcW w:w="3106" w:type="dxa"/>
            <w:vAlign w:val="center"/>
          </w:tcPr>
          <w:p w14:paraId="113C15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个人认购2档任务</w:t>
            </w:r>
          </w:p>
        </w:tc>
      </w:tr>
      <w:tr w14:paraId="109F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21" w:type="dxa"/>
            <w:vAlign w:val="center"/>
          </w:tcPr>
          <w:p w14:paraId="72541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医用重组胶原蛋白修复液（次抛）</w:t>
            </w:r>
          </w:p>
        </w:tc>
        <w:tc>
          <w:tcPr>
            <w:tcW w:w="3132" w:type="dxa"/>
            <w:vAlign w:val="center"/>
          </w:tcPr>
          <w:p w14:paraId="75AA42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4盒</w:t>
            </w:r>
          </w:p>
        </w:tc>
        <w:tc>
          <w:tcPr>
            <w:tcW w:w="3106" w:type="dxa"/>
            <w:vAlign w:val="center"/>
          </w:tcPr>
          <w:p w14:paraId="009781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8盒</w:t>
            </w:r>
          </w:p>
        </w:tc>
      </w:tr>
      <w:tr w14:paraId="5971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21" w:type="dxa"/>
            <w:vAlign w:val="center"/>
          </w:tcPr>
          <w:p w14:paraId="267F0C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3132" w:type="dxa"/>
            <w:vAlign w:val="center"/>
          </w:tcPr>
          <w:p w14:paraId="24719F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26盒</w:t>
            </w:r>
          </w:p>
        </w:tc>
        <w:tc>
          <w:tcPr>
            <w:tcW w:w="3106" w:type="dxa"/>
            <w:vAlign w:val="center"/>
          </w:tcPr>
          <w:p w14:paraId="31094D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40盒</w:t>
            </w:r>
          </w:p>
        </w:tc>
      </w:tr>
      <w:tr w14:paraId="0BC2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21" w:type="dxa"/>
            <w:vAlign w:val="center"/>
          </w:tcPr>
          <w:p w14:paraId="7955E9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6238" w:type="dxa"/>
            <w:gridSpan w:val="2"/>
            <w:vMerge w:val="restart"/>
            <w:vAlign w:val="center"/>
          </w:tcPr>
          <w:p w14:paraId="0D3557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8盒</w:t>
            </w:r>
            <w:bookmarkStart w:id="0" w:name="_GoBack"/>
            <w:bookmarkEnd w:id="0"/>
          </w:p>
        </w:tc>
      </w:tr>
      <w:tr w14:paraId="7691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721" w:type="dxa"/>
            <w:vAlign w:val="center"/>
          </w:tcPr>
          <w:p w14:paraId="23283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6238" w:type="dxa"/>
            <w:gridSpan w:val="2"/>
            <w:vMerge w:val="continue"/>
            <w:vAlign w:val="center"/>
          </w:tcPr>
          <w:p w14:paraId="2CFDA51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05733">
      <w:pPr>
        <w:numPr>
          <w:ilvl w:val="0"/>
          <w:numId w:val="0"/>
        </w:numPr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四、陈列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</w:p>
    <w:p w14:paraId="647B0DEE">
      <w:pPr>
        <w:numPr>
          <w:ilvl w:val="0"/>
          <w:numId w:val="0"/>
        </w:num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843655" cy="2771140"/>
            <wp:effectExtent l="0" t="0" r="10160" b="4445"/>
            <wp:docPr id="1" name="图片 1" descr="c7bb3596dc1c2846ee60b822edccb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bb3596dc1c2846ee60b822edccba9a"/>
                    <pic:cNvPicPr>
                      <a:picLocks noChangeAspect="1"/>
                    </pic:cNvPicPr>
                  </pic:nvPicPr>
                  <pic:blipFill>
                    <a:blip r:embed="rId4"/>
                    <a:srcRect t="234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365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端架陈列，配爆炸卡宣传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464685" cy="3348355"/>
            <wp:effectExtent l="0" t="0" r="12065" b="4445"/>
            <wp:docPr id="2" name="图片 2" descr="9f208cf8540c8b13810dcfc40bb9e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208cf8540c8b13810dcfc40bb9e1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请各店调整陈列至所属货架首层，配爆炸卡宣传</w:t>
      </w:r>
    </w:p>
    <w:p w14:paraId="416F7CA8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 w:eastAsia="zh-CN"/>
        </w:rPr>
      </w:pPr>
    </w:p>
    <w:p w14:paraId="4B8C2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枢颜活动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1BA18FAD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2CA5D44A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11735A"/>
    <w:rsid w:val="01FF3BC3"/>
    <w:rsid w:val="06BE0200"/>
    <w:rsid w:val="0793572B"/>
    <w:rsid w:val="0967242D"/>
    <w:rsid w:val="0D9A5BC5"/>
    <w:rsid w:val="0EB63134"/>
    <w:rsid w:val="0F417446"/>
    <w:rsid w:val="0F6909B1"/>
    <w:rsid w:val="11E9368C"/>
    <w:rsid w:val="11EB7CC0"/>
    <w:rsid w:val="13645F7C"/>
    <w:rsid w:val="173151C4"/>
    <w:rsid w:val="178E7541"/>
    <w:rsid w:val="19F9293F"/>
    <w:rsid w:val="1A4559DF"/>
    <w:rsid w:val="1D28697C"/>
    <w:rsid w:val="208B5A8B"/>
    <w:rsid w:val="22990301"/>
    <w:rsid w:val="244700D1"/>
    <w:rsid w:val="26396DF4"/>
    <w:rsid w:val="26430836"/>
    <w:rsid w:val="272C6959"/>
    <w:rsid w:val="275B0A7E"/>
    <w:rsid w:val="2A241B69"/>
    <w:rsid w:val="2C9D6078"/>
    <w:rsid w:val="31CA2279"/>
    <w:rsid w:val="34052013"/>
    <w:rsid w:val="356E37BE"/>
    <w:rsid w:val="3B764328"/>
    <w:rsid w:val="3CA0222E"/>
    <w:rsid w:val="3D0B4FEB"/>
    <w:rsid w:val="3F405C9E"/>
    <w:rsid w:val="430F7403"/>
    <w:rsid w:val="43122A4F"/>
    <w:rsid w:val="448D6ACB"/>
    <w:rsid w:val="49EF2211"/>
    <w:rsid w:val="4B0D334C"/>
    <w:rsid w:val="4E5B174E"/>
    <w:rsid w:val="4FDB5D2F"/>
    <w:rsid w:val="50125BC3"/>
    <w:rsid w:val="50AE32FC"/>
    <w:rsid w:val="53A345B3"/>
    <w:rsid w:val="546B2B5C"/>
    <w:rsid w:val="54EB4EAE"/>
    <w:rsid w:val="55FF7233"/>
    <w:rsid w:val="577C6975"/>
    <w:rsid w:val="580E3A55"/>
    <w:rsid w:val="5B2B1907"/>
    <w:rsid w:val="5CC55319"/>
    <w:rsid w:val="6088556D"/>
    <w:rsid w:val="62DE6E32"/>
    <w:rsid w:val="632C562C"/>
    <w:rsid w:val="653F3F71"/>
    <w:rsid w:val="69001CCB"/>
    <w:rsid w:val="69961435"/>
    <w:rsid w:val="69C41894"/>
    <w:rsid w:val="6DAC1F0A"/>
    <w:rsid w:val="6E5C6BD3"/>
    <w:rsid w:val="6F656188"/>
    <w:rsid w:val="72695938"/>
    <w:rsid w:val="746460B4"/>
    <w:rsid w:val="7544268D"/>
    <w:rsid w:val="76200A04"/>
    <w:rsid w:val="77BF1031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1109</Characters>
  <Lines>0</Lines>
  <Paragraphs>0</Paragraphs>
  <TotalTime>37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2025-04-02T01:41:22Z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DBE9375034E846748CCE6E517111F506_12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