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四川太极大药房连锁有限公司</w:t>
      </w:r>
    </w:p>
    <w:p>
      <w:pPr>
        <w:jc w:val="center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员工入职须知</w:t>
      </w:r>
    </w:p>
    <w:p>
      <w:pPr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亲爱的伙伴，欢迎您加入四川太极大药房连锁有限公司，为了您能更详细的了解我们公司的规章制度，以最短的时间融入公司的大环境，现将入职时需要您了解的内容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4"/>
          <w:szCs w:val="24"/>
        </w:rPr>
        <w:t>做如下告知：</w:t>
      </w: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一、工作地点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：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 xml:space="preserve">    因公司属零售药店的行业特点，公司可根据工作需要，在公司内部调整您的工作地点，员工应予理解并支持服从调动安排。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二、入职规定：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1.办理入职手续的同时，已经完成了《四川太极大药房连锁有限公司门店盘点管理制度（试行）》 、《四川太极大药房连锁有限公司门店滞销商品、效期品种管理办法》 、《四川太极大药房连锁有限公司奖惩管理制度》 、《四川太极大药房连锁有限公司关于盘点盈亏处理的补充通知》、《四川太极大药房连锁有限公司门店排班管理制度》、《关于门店交接班流程及事项》、《不给顾客收银小票的处罚细则及检查管理制度》等相关管理制度文本的学习；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2.请提供民生银行卡号，报人事部，本人填入钉钉个人信息档案内，公司将通过银行转账形式发放工资；若暂未办理民生银行卡，需在入职一个月内办理民生银行卡并提供卡号。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三、离职规定：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离职申请：试用期间，如因员工本人不符合公司岗位要求或不能胜任工作，本人或公司双方均可提前7日通知对方，提出解除劳动关系。转为正式员工后，需提前30日提交离职申请，完成工作交接，在财务结清个人所有欠款后方可离职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2.如员工未提出离职申请，私自离岗则视为旷工，公司可根据相关制度进行处理。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3.员工一旦提出离职，不再享受公司任何形式的福利（节日慰问、年中奖、年终奖、日常礼物等）。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4.因涉及离职清算，离职当月工资将在办理完《离职工作交接表》后进行发放，若私自离岗或未办理《四川太极大药房连锁有限公司门店员工离职工作交接表》，则暂停发放离职工资，待办理完成离职相关手续后进行清算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四、重大违纪：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员工应严格遵守公司制定的《员工十不准工作准则》及管理制度。加强廉洁自律，严谨私自收受厂家现金红包等，严谨挪用或侵占公司现金及财产，一经发现，将交公司保卫部门，情节严重的，追究其法律责任，作开除处理，情节严重按公司程序追究其法律责任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2.除追述其个人经济法律责任外，公司将作开除处理并上报行业协会，公司永不录用。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五、其他规定：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1.按照劳动合同约定的试用期内，公司将经过试用期考核（公司已告知岗位职责及试用期转正具体考核要求），综合成绩达标后方可转正，未通过考核者双方直接终止并解除劳动试用关系。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2.试用期内公司除日常休假外，无其他任何休假待遇，如有特殊原因需请事假（含病假），最多2天时长，试用期顺延2天结束。如事假（含病假）超过2天，公司将作为本人转正的否决项，不予通过转正考核。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3.若员工本人若提供个人信息时发现未按个人真实情况填写，所填信息为虚假信息，公司有权立即解除劳动合同。员工有职业病、既往病史等应提前告知，若有隐瞒导致无法正常工作，公司有权立即解除劳动合同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1.工作期间产生的奖励、绩效减免等规定按照公司相关制度执行。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2.如有入职时有生育计划的员工，请需提前告知公司，我们将根据您的实际情况进行合理的调配。</w:t>
      </w: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六、安全约定：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1.员工本人入职后，对自己在上下班途中及工作现场的人身及财产安全负责，对在工作单位场所以外安全事故责任由本人全部承担。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2.如在工作场所因外力或他人造成的人身伤害，按工伤条例相关政策处理。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3.员工本人应在入职后，须签定《员工安全责任书》。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本人承诺：入职时登记的基本信息均属实，如有虚假，公司可立即无条件解除劳动合同，由此带来的一切后果由本人承担。</w:t>
      </w: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请您认真阅读学习以上内容，确认无误后请签字确认，我们将马上安排您入职岗位。欢迎您加入公司，与我们一起成长！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员工签字：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12BA2910"/>
    <w:rsid w:val="001B418C"/>
    <w:rsid w:val="002E6B9B"/>
    <w:rsid w:val="009371DE"/>
    <w:rsid w:val="00BD4C11"/>
    <w:rsid w:val="00EC5958"/>
    <w:rsid w:val="04A722F0"/>
    <w:rsid w:val="05CF5371"/>
    <w:rsid w:val="07FC2953"/>
    <w:rsid w:val="09B35487"/>
    <w:rsid w:val="0D1F2522"/>
    <w:rsid w:val="0E64207D"/>
    <w:rsid w:val="0EC67B33"/>
    <w:rsid w:val="12BA2910"/>
    <w:rsid w:val="16166EFF"/>
    <w:rsid w:val="176D7873"/>
    <w:rsid w:val="1A0272BC"/>
    <w:rsid w:val="1A9108CF"/>
    <w:rsid w:val="2533687C"/>
    <w:rsid w:val="2A4E7FB0"/>
    <w:rsid w:val="30674317"/>
    <w:rsid w:val="34F36AAA"/>
    <w:rsid w:val="39665CFB"/>
    <w:rsid w:val="3B8B327E"/>
    <w:rsid w:val="45B80EA5"/>
    <w:rsid w:val="46D82251"/>
    <w:rsid w:val="49A71CC4"/>
    <w:rsid w:val="49B33A44"/>
    <w:rsid w:val="4F7873E9"/>
    <w:rsid w:val="52245FD8"/>
    <w:rsid w:val="5245699D"/>
    <w:rsid w:val="52947A2C"/>
    <w:rsid w:val="5370102E"/>
    <w:rsid w:val="69E12842"/>
    <w:rsid w:val="6CD4502E"/>
    <w:rsid w:val="6FCE5E76"/>
    <w:rsid w:val="731D2368"/>
    <w:rsid w:val="78B11DE7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1461</Words>
  <Characters>1478</Characters>
  <Lines>5</Lines>
  <Paragraphs>1</Paragraphs>
  <TotalTime>26</TotalTime>
  <ScaleCrop>false</ScaleCrop>
  <LinksUpToDate>false</LinksUpToDate>
  <CharactersWithSpaces>1516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2017-04-07T02:39:00Z</dcterms:created>
  <dc:creator>lenovo</dc:creator>
  <cp:lastModifiedBy>WPS_1484568893</cp:lastModifiedBy>
  <cp:lastPrinted>2021-12-21T02:22:00Z</cp:lastPrinted>
  <dcterms:modified xsi:type="dcterms:W3CDTF">2024-07-11T05:40:01Z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EE2A6648D7D147BC9399A74BB4F23EA7_13</vt:lpwstr>
  </property>
</Properties>
</file>