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01.45pt;margin-top:664pt;height:41.05pt;width:88.3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20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spacing w:val="-30"/>
                      <w:w w:val="98"/>
                      <w:sz w:val="26"/>
                      <w:szCs w:val="26"/>
                    </w:rPr>
                    <w:t>国药店杂志</w:t>
                  </w:r>
                </w:p>
                <w:p>
                  <w:pPr>
                    <w:pStyle w:val="2"/>
                    <w:spacing w:before="111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-7"/>
                      <w:sz w:val="30"/>
                      <w:szCs w:val="30"/>
                    </w:rPr>
                    <w:t>2024年4月9日</w:t>
                  </w:r>
                </w:p>
              </w:txbxContent>
            </v:textbox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23" w:line="252" w:lineRule="auto"/>
        <w:ind w:left="3445" w:right="1939" w:hanging="1500"/>
        <w:outlineLvl w:val="0"/>
        <w:rPr>
          <w:sz w:val="38"/>
          <w:szCs w:val="38"/>
        </w:rPr>
      </w:pPr>
      <w:r>
        <w:rPr>
          <w:b/>
          <w:bCs/>
          <w:color w:val="EE0007"/>
          <w:spacing w:val="-28"/>
          <w:sz w:val="38"/>
          <w:szCs w:val="38"/>
        </w:rPr>
        <w:t>第四届中国药店&amp;仲景宛西制药</w:t>
      </w:r>
      <w:r>
        <w:rPr>
          <w:color w:val="EE0007"/>
          <w:spacing w:val="1"/>
          <w:sz w:val="38"/>
          <w:szCs w:val="38"/>
        </w:rPr>
        <w:t xml:space="preserve"> </w:t>
      </w:r>
      <w:r>
        <w:rPr>
          <w:b/>
          <w:bCs/>
          <w:color w:val="EE0007"/>
          <w:spacing w:val="-24"/>
          <w:sz w:val="38"/>
          <w:szCs w:val="38"/>
        </w:rPr>
        <w:t>药店演说家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24" w:line="222" w:lineRule="auto"/>
        <w:ind w:left="1225"/>
        <w:rPr>
          <w:sz w:val="38"/>
          <w:szCs w:val="38"/>
        </w:rPr>
      </w:pPr>
      <w:r>
        <w:rPr>
          <w:b/>
          <w:bCs/>
          <w:color w:val="EE0007"/>
          <w:spacing w:val="-22"/>
          <w:sz w:val="38"/>
          <w:szCs w:val="38"/>
        </w:rPr>
        <w:t>“仲景三分钟讲透经典”推广大使评选</w:t>
      </w:r>
    </w:p>
    <w:p>
      <w:pPr>
        <w:spacing w:before="85" w:line="30" w:lineRule="exact"/>
      </w:pPr>
      <w:r>
        <w:drawing>
          <wp:inline distT="0" distB="0" distL="0" distR="0">
            <wp:extent cx="5511165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787" cy="1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3" w:line="220" w:lineRule="auto"/>
        <w:ind w:left="180"/>
        <w:rPr>
          <w:rFonts w:ascii="宋体" w:hAnsi="宋体" w:eastAsia="宋体" w:cs="宋体"/>
          <w:sz w:val="44"/>
          <w:szCs w:val="44"/>
        </w:rPr>
      </w:pPr>
      <w:r>
        <w:rPr>
          <w:spacing w:val="-45"/>
          <w:position w:val="2"/>
          <w:sz w:val="24"/>
          <w:szCs w:val="24"/>
        </w:rPr>
        <w:t>主办单位：</w:t>
      </w:r>
      <w:r>
        <w:rPr>
          <w:spacing w:val="4"/>
          <w:position w:val="2"/>
          <w:sz w:val="24"/>
          <w:szCs w:val="24"/>
        </w:rPr>
        <w:t xml:space="preserve">    </w:t>
      </w:r>
      <w:r>
        <w:rPr>
          <w:rFonts w:ascii="宋体" w:hAnsi="宋体" w:eastAsia="宋体" w:cs="宋体"/>
          <w:b/>
          <w:bCs/>
          <w:color w:val="C80006"/>
          <w:spacing w:val="-45"/>
          <w:sz w:val="44"/>
          <w:szCs w:val="44"/>
        </w:rPr>
        <w:t>中国药古名</w:t>
      </w:r>
    </w:p>
    <w:p>
      <w:pPr>
        <w:pStyle w:val="2"/>
        <w:spacing w:before="242"/>
        <w:ind w:left="180"/>
        <w:rPr>
          <w:rFonts w:ascii="黑体" w:hAnsi="黑体" w:eastAsia="黑体" w:cs="黑体"/>
          <w:sz w:val="31"/>
          <w:szCs w:val="31"/>
        </w:rPr>
      </w:pPr>
      <w:r>
        <w:rPr>
          <w:spacing w:val="1"/>
          <w:position w:val="2"/>
        </w:rPr>
        <w:t xml:space="preserve">协办单位：   </w:t>
      </w:r>
      <w:r>
        <w:rPr>
          <w:position w:val="-20"/>
        </w:rPr>
        <w:drawing>
          <wp:inline distT="0" distB="0" distL="0" distR="0">
            <wp:extent cx="374650" cy="3873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702" cy="38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1"/>
          <w:position w:val="-1"/>
          <w:sz w:val="31"/>
          <w:szCs w:val="31"/>
        </w:rPr>
        <w:t>仲景宛西制药</w:t>
      </w:r>
    </w:p>
    <w:p>
      <w:pPr>
        <w:pStyle w:val="2"/>
        <w:spacing w:before="90"/>
        <w:ind w:left="180"/>
        <w:rPr>
          <w:sz w:val="31"/>
          <w:szCs w:val="31"/>
        </w:rPr>
      </w:pPr>
      <w:r>
        <w:rPr>
          <w:spacing w:val="-56"/>
          <w:position w:val="1"/>
        </w:rPr>
        <w:t xml:space="preserve">学术支持：     </w:t>
      </w:r>
      <w:r>
        <w:rPr>
          <w:spacing w:val="-56"/>
          <w:sz w:val="31"/>
          <w:szCs w:val="31"/>
        </w:rPr>
        <w:t>中华中医药学会</w:t>
      </w:r>
      <w:r>
        <w:rPr>
          <w:spacing w:val="45"/>
          <w:sz w:val="31"/>
          <w:szCs w:val="31"/>
        </w:rPr>
        <w:t xml:space="preserve"> </w:t>
      </w:r>
      <w:r>
        <w:rPr>
          <w:position w:val="-32"/>
          <w:sz w:val="31"/>
          <w:szCs w:val="31"/>
        </w:rPr>
        <w:drawing>
          <wp:inline distT="0" distB="0" distL="0" distR="0">
            <wp:extent cx="583565" cy="5676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184" cy="5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180"/>
      </w:pPr>
      <w:r>
        <w:rPr>
          <w:spacing w:val="-37"/>
        </w:rPr>
        <w:t xml:space="preserve">技术支持：    </w:t>
      </w:r>
      <w:r>
        <w:rPr>
          <w:position w:val="-30"/>
        </w:rPr>
        <w:drawing>
          <wp:inline distT="0" distB="0" distL="0" distR="0">
            <wp:extent cx="628650" cy="4921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78" cy="49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2" w:line="221" w:lineRule="auto"/>
        <w:ind w:left="183"/>
      </w:pPr>
      <w:r>
        <w:rPr>
          <w:b/>
          <w:bCs/>
          <w:spacing w:val="-28"/>
        </w:rPr>
        <w:t>各医药零售企业：</w:t>
      </w:r>
    </w:p>
    <w:p>
      <w:pPr>
        <w:pStyle w:val="2"/>
        <w:spacing w:before="3" w:line="225" w:lineRule="auto"/>
        <w:ind w:left="180" w:firstLine="569"/>
        <w:jc w:val="both"/>
      </w:pPr>
      <w:r>
        <w:rPr>
          <w:spacing w:val="-21"/>
        </w:rPr>
        <w:t>“中国药店&amp;仲景宛西制药药店演说家</w:t>
      </w:r>
      <w:r>
        <w:rPr>
          <w:spacing w:val="56"/>
        </w:rPr>
        <w:t xml:space="preserve"> </w:t>
      </w:r>
      <w:r>
        <w:rPr>
          <w:spacing w:val="-21"/>
        </w:rPr>
        <w:t>‘仲景三分钟讲透经典’推广大使</w:t>
      </w:r>
      <w:r>
        <w:t xml:space="preserve">  </w:t>
      </w:r>
      <w:r>
        <w:rPr>
          <w:spacing w:val="-24"/>
        </w:rPr>
        <w:t>评选”活动依托仲景宛西制药深厚、独特的中医药文化资源，借助“药店演说家”</w:t>
      </w:r>
      <w:r>
        <w:rPr>
          <w:spacing w:val="4"/>
        </w:rPr>
        <w:t xml:space="preserve"> </w:t>
      </w:r>
      <w:r>
        <w:rPr>
          <w:spacing w:val="-21"/>
        </w:rPr>
        <w:t>专业平台，从“经典名方”入手，助力药店专业人才高效提</w:t>
      </w:r>
      <w:r>
        <w:rPr>
          <w:spacing w:val="-22"/>
        </w:rPr>
        <w:t>升。</w:t>
      </w:r>
    </w:p>
    <w:p>
      <w:pPr>
        <w:pStyle w:val="2"/>
        <w:spacing w:before="1" w:line="214" w:lineRule="auto"/>
        <w:ind w:left="180" w:right="111" w:firstLine="609"/>
        <w:jc w:val="both"/>
      </w:pPr>
      <w:r>
        <w:rPr>
          <w:spacing w:val="-23"/>
        </w:rPr>
        <w:t>活动已成功举办三届，成为业内又一经典，累计为1000多家连锁药店企业、</w:t>
      </w:r>
      <w:r>
        <w:rPr>
          <w:spacing w:val="4"/>
        </w:rPr>
        <w:t xml:space="preserve"> </w:t>
      </w:r>
      <w:r>
        <w:rPr>
          <w:spacing w:val="-17"/>
        </w:rPr>
        <w:t>10余万药店人提供了专业的学习、交流平台，将“三分钟讲透经典”方法论广</w:t>
      </w:r>
      <w:r>
        <w:rPr>
          <w:spacing w:val="2"/>
        </w:rPr>
        <w:t xml:space="preserve">  </w:t>
      </w:r>
      <w:r>
        <w:rPr>
          <w:spacing w:val="-24"/>
        </w:rPr>
        <w:t>为传播，带动了药店人对中药材、病症等专业知识的学习，在行业内掀起了一轮</w:t>
      </w:r>
      <w:r>
        <w:rPr>
          <w:spacing w:val="7"/>
        </w:rPr>
        <w:t xml:space="preserve">  </w:t>
      </w:r>
      <w:r>
        <w:rPr>
          <w:spacing w:val="-22"/>
        </w:rPr>
        <w:t>又一轮“学经典、讲经典、用经典”的热潮。</w:t>
      </w:r>
    </w:p>
    <w:p>
      <w:pPr>
        <w:pStyle w:val="2"/>
        <w:spacing w:before="33" w:line="221" w:lineRule="auto"/>
        <w:ind w:left="180" w:right="131" w:firstLine="609"/>
        <w:jc w:val="both"/>
        <w:rPr>
          <w:sz w:val="24"/>
          <w:szCs w:val="24"/>
        </w:rPr>
      </w:pPr>
      <w:r>
        <w:rPr>
          <w:spacing w:val="-25"/>
        </w:rPr>
        <w:t>为传播中医药文化，延续“经典”热潮，继续帮助更多药店人成长、进步，</w:t>
      </w:r>
      <w:r>
        <w:rPr>
          <w:spacing w:val="4"/>
        </w:rPr>
        <w:t xml:space="preserve"> </w:t>
      </w:r>
      <w:r>
        <w:rPr>
          <w:spacing w:val="-16"/>
        </w:rPr>
        <w:t xml:space="preserve">2024年，中国药店杂志社与中华中医药学会、仲景宛西制药再度携手，面向行 </w:t>
      </w:r>
      <w:r>
        <w:rPr>
          <w:spacing w:val="-2"/>
          <w:sz w:val="24"/>
          <w:szCs w:val="24"/>
        </w:rPr>
        <w:t>业推出第四届“仲景三分钟讲透经典”推广大使评选活动。</w:t>
      </w:r>
    </w:p>
    <w:p>
      <w:pPr>
        <w:pStyle w:val="2"/>
        <w:spacing w:before="28" w:line="217" w:lineRule="auto"/>
        <w:ind w:left="180" w:right="131" w:firstLine="609"/>
      </w:pPr>
      <w:r>
        <w:rPr>
          <w:spacing w:val="-21"/>
        </w:rPr>
        <w:t>第四届评选活动将分组别，讲“经典”,让资源支持更精准、更具针对性，</w:t>
      </w:r>
      <w:r>
        <w:rPr>
          <w:spacing w:val="2"/>
        </w:rPr>
        <w:t xml:space="preserve"> </w:t>
      </w:r>
      <w:r>
        <w:rPr>
          <w:spacing w:val="-22"/>
        </w:rPr>
        <w:t>让专业提升更高效、更具实效性。</w:t>
      </w:r>
    </w:p>
    <w:p>
      <w:pPr>
        <w:pStyle w:val="2"/>
        <w:spacing w:before="9" w:line="234" w:lineRule="auto"/>
        <w:ind w:left="180" w:right="223" w:firstLine="43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在此，活动组委会诚邀全国各大连锁药店推举优秀人才，号召负责门店中药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品类的店长、店员们踊跃参与，学习交流，共讲“经典”,争做药</w:t>
      </w:r>
      <w:r>
        <w:rPr>
          <w:spacing w:val="-1"/>
          <w:sz w:val="24"/>
          <w:szCs w:val="24"/>
        </w:rPr>
        <w:t>店演说家，为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中医药文化的传承与发展贡献力量!</w:t>
      </w:r>
    </w:p>
    <w:p>
      <w:pPr>
        <w:spacing w:before="73" w:line="2240" w:lineRule="exact"/>
        <w:ind w:firstLine="6050"/>
      </w:pPr>
      <w:r>
        <w:rPr>
          <w:position w:val="-44"/>
        </w:rPr>
        <w:drawing>
          <wp:inline distT="0" distB="0" distL="0" distR="0">
            <wp:extent cx="1409065" cy="14224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665" cy="142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40" w:lineRule="exact"/>
        <w:sectPr>
          <w:headerReference r:id="rId5" w:type="default"/>
          <w:pgSz w:w="12250" w:h="17180"/>
          <w:pgMar w:top="400" w:right="1778" w:bottom="0" w:left="1789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2945"/>
        <w:rPr>
          <w:sz w:val="24"/>
          <w:szCs w:val="24"/>
        </w:rPr>
      </w:pPr>
      <w:r>
        <w:rPr>
          <w:b/>
          <w:bCs/>
          <w:color w:val="EE0007"/>
          <w:spacing w:val="56"/>
          <w:sz w:val="24"/>
          <w:szCs w:val="24"/>
        </w:rPr>
        <w:t>参赛要求与赛程简介</w:t>
      </w:r>
      <w:bookmarkStart w:id="0" w:name="_GoBack"/>
      <w:bookmarkEnd w:id="0"/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78" w:line="223" w:lineRule="auto"/>
        <w:ind w:left="125"/>
        <w:outlineLvl w:val="0"/>
        <w:rPr>
          <w:sz w:val="24"/>
          <w:szCs w:val="24"/>
        </w:rPr>
      </w:pPr>
      <w:r>
        <w:rPr>
          <w:b/>
          <w:bCs/>
          <w:color w:val="EE0007"/>
          <w:spacing w:val="11"/>
          <w:sz w:val="24"/>
          <w:szCs w:val="24"/>
        </w:rPr>
        <w:t>一</w:t>
      </w:r>
      <w:r>
        <w:rPr>
          <w:color w:val="EE0007"/>
          <w:spacing w:val="40"/>
          <w:sz w:val="24"/>
          <w:szCs w:val="24"/>
        </w:rPr>
        <w:t xml:space="preserve"> </w:t>
      </w:r>
      <w:r>
        <w:rPr>
          <w:b/>
          <w:bCs/>
          <w:color w:val="EE0007"/>
          <w:spacing w:val="11"/>
          <w:sz w:val="24"/>
          <w:szCs w:val="24"/>
        </w:rPr>
        <w:t>.</w:t>
      </w:r>
      <w:r>
        <w:rPr>
          <w:color w:val="EE0007"/>
          <w:spacing w:val="-71"/>
          <w:sz w:val="24"/>
          <w:szCs w:val="24"/>
        </w:rPr>
        <w:t xml:space="preserve"> </w:t>
      </w:r>
      <w:r>
        <w:rPr>
          <w:b/>
          <w:bCs/>
          <w:color w:val="EE0007"/>
          <w:spacing w:val="11"/>
          <w:sz w:val="24"/>
          <w:szCs w:val="24"/>
        </w:rPr>
        <w:t>参选对象</w:t>
      </w:r>
    </w:p>
    <w:p>
      <w:pPr>
        <w:pStyle w:val="2"/>
        <w:spacing w:before="212" w:line="222" w:lineRule="auto"/>
        <w:ind w:left="612"/>
        <w:rPr>
          <w:sz w:val="24"/>
          <w:szCs w:val="24"/>
        </w:rPr>
      </w:pPr>
      <w:r>
        <w:rPr>
          <w:spacing w:val="-4"/>
          <w:sz w:val="24"/>
          <w:szCs w:val="24"/>
        </w:rPr>
        <w:t>全国各大连锁药店培训讲师、店长、店员。</w:t>
      </w:r>
    </w:p>
    <w:p>
      <w:pPr>
        <w:spacing w:line="417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125"/>
        <w:outlineLvl w:val="0"/>
        <w:rPr>
          <w:sz w:val="24"/>
          <w:szCs w:val="24"/>
        </w:rPr>
      </w:pPr>
      <w:r>
        <w:rPr>
          <w:b/>
          <w:bCs/>
          <w:color w:val="EE0007"/>
          <w:spacing w:val="24"/>
          <w:sz w:val="24"/>
          <w:szCs w:val="24"/>
        </w:rPr>
        <w:t>二</w:t>
      </w:r>
      <w:r>
        <w:rPr>
          <w:color w:val="EE0007"/>
          <w:spacing w:val="46"/>
          <w:sz w:val="24"/>
          <w:szCs w:val="24"/>
        </w:rPr>
        <w:t xml:space="preserve"> </w:t>
      </w:r>
      <w:r>
        <w:rPr>
          <w:b/>
          <w:bCs/>
          <w:color w:val="EE0007"/>
          <w:spacing w:val="24"/>
          <w:sz w:val="24"/>
          <w:szCs w:val="24"/>
        </w:rPr>
        <w:t>.活动日程安排</w:t>
      </w:r>
    </w:p>
    <w:p>
      <w:pPr>
        <w:spacing w:line="202" w:lineRule="exact"/>
      </w:pPr>
    </w:p>
    <w:tbl>
      <w:tblPr>
        <w:tblStyle w:val="5"/>
        <w:tblW w:w="8360" w:type="dxa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3655"/>
        <w:gridCol w:w="2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203" w:line="221" w:lineRule="auto"/>
              <w:ind w:left="658"/>
            </w:pPr>
            <w:r>
              <w:rPr>
                <w:b/>
                <w:bCs/>
                <w:color w:val="F10008"/>
                <w:spacing w:val="-2"/>
              </w:rPr>
              <w:t>阶段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202" w:line="220" w:lineRule="auto"/>
              <w:ind w:left="1575"/>
            </w:pPr>
            <w:r>
              <w:rPr>
                <w:b/>
                <w:bCs/>
                <w:color w:val="F00008"/>
                <w:spacing w:val="-2"/>
              </w:rPr>
              <w:t>日程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205" w:line="221" w:lineRule="auto"/>
              <w:ind w:left="1180"/>
            </w:pPr>
            <w:r>
              <w:rPr>
                <w:b/>
                <w:bCs/>
                <w:color w:val="F10008"/>
                <w:spacing w:val="6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72" w:line="219" w:lineRule="auto"/>
              <w:ind w:left="655"/>
            </w:pPr>
            <w:r>
              <w:rPr>
                <w:spacing w:val="16"/>
              </w:rPr>
              <w:t>报名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72" w:line="219" w:lineRule="auto"/>
              <w:ind w:left="1322"/>
            </w:pPr>
            <w:r>
              <w:rPr>
                <w:spacing w:val="8"/>
              </w:rPr>
              <w:t>线上报名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172" w:line="219" w:lineRule="auto"/>
              <w:ind w:left="427"/>
            </w:pPr>
            <w:r>
              <w:rPr>
                <w:spacing w:val="4"/>
              </w:rPr>
              <w:t>4月23日—6月21日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54" w:line="219" w:lineRule="auto"/>
              <w:ind w:left="655"/>
            </w:pPr>
            <w:r>
              <w:rPr>
                <w:spacing w:val="-3"/>
              </w:rPr>
              <w:t>初赛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54" w:line="219" w:lineRule="auto"/>
              <w:ind w:left="1322"/>
            </w:pPr>
            <w:r>
              <w:rPr>
                <w:spacing w:val="2"/>
              </w:rPr>
              <w:t>线上初赛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154" w:line="219" w:lineRule="auto"/>
              <w:ind w:left="427"/>
            </w:pPr>
            <w:r>
              <w:rPr>
                <w:spacing w:val="4"/>
              </w:rPr>
              <w:t>4月23日—6月21日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96" w:line="219" w:lineRule="auto"/>
              <w:ind w:left="284"/>
            </w:pPr>
            <w:r>
              <w:rPr>
                <w:spacing w:val="2"/>
              </w:rPr>
              <w:t>复赛预选赛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96" w:line="219" w:lineRule="auto"/>
              <w:ind w:left="942"/>
            </w:pPr>
            <w:r>
              <w:rPr>
                <w:spacing w:val="1"/>
              </w:rPr>
              <w:t>线上复赛预选赛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196" w:line="219" w:lineRule="auto"/>
              <w:ind w:left="486"/>
            </w:pPr>
            <w:r>
              <w:rPr>
                <w:spacing w:val="4"/>
              </w:rPr>
              <w:t>7月1日—7月31日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58" w:line="219" w:lineRule="auto"/>
              <w:ind w:left="655"/>
            </w:pPr>
            <w:r>
              <w:rPr>
                <w:spacing w:val="5"/>
              </w:rPr>
              <w:t>复赛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58" w:line="219" w:lineRule="auto"/>
              <w:ind w:left="752"/>
            </w:pPr>
            <w:r>
              <w:rPr>
                <w:spacing w:val="1"/>
              </w:rPr>
              <w:t>现场培训+落地复赛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158" w:line="219" w:lineRule="auto"/>
              <w:ind w:left="987"/>
            </w:pPr>
            <w:r>
              <w:rPr>
                <w:spacing w:val="11"/>
              </w:rPr>
              <w:t>8月/9月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99" w:line="219" w:lineRule="auto"/>
              <w:ind w:left="534"/>
            </w:pPr>
            <w:r>
              <w:rPr>
                <w:spacing w:val="3"/>
              </w:rPr>
              <w:t>总决赛</w:t>
            </w:r>
          </w:p>
        </w:tc>
        <w:tc>
          <w:tcPr>
            <w:tcW w:w="3655" w:type="dxa"/>
            <w:vAlign w:val="top"/>
          </w:tcPr>
          <w:p>
            <w:pPr>
              <w:pStyle w:val="6"/>
              <w:spacing w:before="199" w:line="219" w:lineRule="auto"/>
              <w:ind w:left="1442"/>
            </w:pPr>
            <w:r>
              <w:rPr>
                <w:spacing w:val="3"/>
              </w:rPr>
              <w:t>总决赛</w:t>
            </w:r>
          </w:p>
        </w:tc>
        <w:tc>
          <w:tcPr>
            <w:tcW w:w="2872" w:type="dxa"/>
            <w:vAlign w:val="top"/>
          </w:tcPr>
          <w:p>
            <w:pPr>
              <w:pStyle w:val="6"/>
              <w:spacing w:before="199" w:line="219" w:lineRule="auto"/>
              <w:ind w:left="1177"/>
            </w:pPr>
            <w:r>
              <w:rPr>
                <w:spacing w:val="16"/>
              </w:rPr>
              <w:t>10月</w:t>
            </w:r>
          </w:p>
        </w:tc>
      </w:tr>
    </w:tbl>
    <w:p>
      <w:pPr>
        <w:spacing w:line="449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125"/>
        <w:outlineLvl w:val="0"/>
        <w:rPr>
          <w:sz w:val="24"/>
          <w:szCs w:val="24"/>
        </w:rPr>
      </w:pPr>
      <w:r>
        <w:rPr>
          <w:b/>
          <w:bCs/>
          <w:color w:val="EE0007"/>
          <w:spacing w:val="-10"/>
          <w:sz w:val="24"/>
          <w:szCs w:val="24"/>
        </w:rPr>
        <w:t>三</w:t>
      </w:r>
      <w:r>
        <w:rPr>
          <w:color w:val="EE0007"/>
          <w:spacing w:val="79"/>
          <w:sz w:val="24"/>
          <w:szCs w:val="24"/>
        </w:rPr>
        <w:t xml:space="preserve"> </w:t>
      </w:r>
      <w:r>
        <w:rPr>
          <w:b/>
          <w:bCs/>
          <w:color w:val="EE0007"/>
          <w:spacing w:val="-10"/>
          <w:sz w:val="24"/>
          <w:szCs w:val="24"/>
        </w:rPr>
        <w:t>.报</w:t>
      </w:r>
      <w:r>
        <w:rPr>
          <w:color w:val="EE0007"/>
          <w:spacing w:val="-10"/>
          <w:sz w:val="24"/>
          <w:szCs w:val="24"/>
        </w:rPr>
        <w:t xml:space="preserve"> </w:t>
      </w:r>
      <w:r>
        <w:rPr>
          <w:b/>
          <w:bCs/>
          <w:color w:val="EE0007"/>
          <w:spacing w:val="-10"/>
          <w:sz w:val="24"/>
          <w:szCs w:val="24"/>
        </w:rPr>
        <w:t>名</w:t>
      </w:r>
    </w:p>
    <w:p>
      <w:pPr>
        <w:pStyle w:val="2"/>
        <w:spacing w:before="229" w:line="354" w:lineRule="auto"/>
        <w:ind w:left="125" w:right="207" w:firstLine="489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为保证活动公平公正和换礼系统的安全性，报名时系统将要求选手进行微信</w:t>
      </w:r>
      <w:r>
        <w:rPr>
          <w:spacing w:val="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授权并完成手机验证，且后期线上比赛中选手需用报名时所用的微信号登录活</w:t>
      </w:r>
    </w:p>
    <w:p>
      <w:pPr>
        <w:pStyle w:val="2"/>
        <w:spacing w:before="1" w:line="220" w:lineRule="auto"/>
        <w:ind w:left="125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动平台。</w:t>
      </w:r>
    </w:p>
    <w:p>
      <w:pPr>
        <w:pStyle w:val="2"/>
        <w:spacing w:before="276" w:line="221" w:lineRule="auto"/>
        <w:ind w:left="242"/>
        <w:rPr>
          <w:sz w:val="24"/>
          <w:szCs w:val="24"/>
        </w:rPr>
      </w:pPr>
      <w:r>
        <w:rPr>
          <w:spacing w:val="14"/>
          <w:sz w:val="24"/>
          <w:szCs w:val="24"/>
        </w:rPr>
        <w:t>(一)报名渠道(以下任意一种方式均可)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9" w:line="221" w:lineRule="auto"/>
        <w:ind w:left="645"/>
        <w:rPr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方式一、公众号(详见文末二维码)</w:t>
      </w:r>
    </w:p>
    <w:p>
      <w:pPr>
        <w:pStyle w:val="2"/>
        <w:spacing w:before="267" w:line="222" w:lineRule="auto"/>
        <w:ind w:left="642"/>
        <w:rPr>
          <w:sz w:val="24"/>
          <w:szCs w:val="24"/>
        </w:rPr>
      </w:pPr>
      <w:r>
        <w:rPr>
          <w:spacing w:val="-3"/>
          <w:sz w:val="24"/>
          <w:szCs w:val="24"/>
        </w:rPr>
        <w:t>中国药店微信公众号/仲景宛西制药营销官方微信公众号</w:t>
      </w:r>
    </w:p>
    <w:p>
      <w:pPr>
        <w:pStyle w:val="2"/>
        <w:spacing w:before="247" w:line="222" w:lineRule="auto"/>
        <w:ind w:left="645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方式二、仲景宛西制药邀约报名</w:t>
      </w:r>
    </w:p>
    <w:p>
      <w:pPr>
        <w:pStyle w:val="2"/>
        <w:spacing w:before="245" w:line="493" w:lineRule="exact"/>
        <w:ind w:left="642"/>
        <w:rPr>
          <w:sz w:val="24"/>
          <w:szCs w:val="24"/>
        </w:rPr>
      </w:pPr>
      <w:r>
        <w:rPr>
          <w:spacing w:val="-1"/>
          <w:position w:val="19"/>
          <w:sz w:val="24"/>
          <w:szCs w:val="24"/>
        </w:rPr>
        <w:t>扫描仲景宛西制药销售代表提供的报名二维码完成报名</w:t>
      </w:r>
    </w:p>
    <w:p>
      <w:pPr>
        <w:pStyle w:val="2"/>
        <w:spacing w:line="223" w:lineRule="auto"/>
        <w:ind w:left="252"/>
        <w:rPr>
          <w:sz w:val="24"/>
          <w:szCs w:val="24"/>
        </w:rPr>
      </w:pPr>
      <w:r>
        <w:rPr>
          <w:spacing w:val="14"/>
          <w:sz w:val="24"/>
          <w:szCs w:val="24"/>
        </w:rPr>
        <w:t>(二)特别说明</w:t>
      </w:r>
    </w:p>
    <w:p>
      <w:pPr>
        <w:pStyle w:val="2"/>
        <w:spacing w:before="176" w:line="460" w:lineRule="exact"/>
        <w:ind w:left="612"/>
        <w:rPr>
          <w:sz w:val="24"/>
          <w:szCs w:val="24"/>
        </w:rPr>
      </w:pPr>
      <w:r>
        <w:rPr>
          <w:spacing w:val="-5"/>
          <w:position w:val="16"/>
          <w:sz w:val="24"/>
          <w:szCs w:val="24"/>
        </w:rPr>
        <w:t>为保证活动公平公正和系统的安全性，报名时系统将要求选手进行微信授权</w:t>
      </w:r>
    </w:p>
    <w:p>
      <w:pPr>
        <w:pStyle w:val="2"/>
        <w:spacing w:line="220" w:lineRule="auto"/>
        <w:jc w:val="right"/>
        <w:rPr>
          <w:sz w:val="24"/>
          <w:szCs w:val="24"/>
        </w:rPr>
      </w:pPr>
      <w:r>
        <w:rPr>
          <w:spacing w:val="-4"/>
          <w:sz w:val="24"/>
          <w:szCs w:val="24"/>
        </w:rPr>
        <w:t>并完成手机验证，且后期线上比赛中选手需用报名时所用的微信号</w:t>
      </w:r>
      <w:r>
        <w:rPr>
          <w:spacing w:val="-5"/>
          <w:sz w:val="24"/>
          <w:szCs w:val="24"/>
        </w:rPr>
        <w:t>登录活动平台。</w:t>
      </w:r>
    </w:p>
    <w:p>
      <w:pPr>
        <w:pStyle w:val="2"/>
        <w:spacing w:before="193" w:line="460" w:lineRule="exact"/>
        <w:ind w:left="645"/>
        <w:rPr>
          <w:sz w:val="24"/>
          <w:szCs w:val="24"/>
        </w:rPr>
      </w:pPr>
      <w:r>
        <w:rPr>
          <w:b/>
          <w:bCs/>
          <w:color w:val="EE0007"/>
          <w:position w:val="16"/>
          <w:sz w:val="24"/>
          <w:szCs w:val="24"/>
        </w:rPr>
        <w:t>同时，为了给更多药店人提供学习与锻炼的机会，新一届评选活动不接受</w:t>
      </w:r>
    </w:p>
    <w:p>
      <w:pPr>
        <w:pStyle w:val="2"/>
        <w:spacing w:before="1" w:line="222" w:lineRule="auto"/>
        <w:ind w:left="125"/>
        <w:rPr>
          <w:sz w:val="24"/>
          <w:szCs w:val="24"/>
        </w:rPr>
      </w:pPr>
      <w:r>
        <w:rPr>
          <w:b/>
          <w:bCs/>
          <w:color w:val="EE0007"/>
          <w:spacing w:val="-6"/>
          <w:sz w:val="24"/>
          <w:szCs w:val="24"/>
        </w:rPr>
        <w:t>往届入围过复赛的选手继续报名。</w:t>
      </w:r>
    </w:p>
    <w:p>
      <w:pPr>
        <w:spacing w:line="222" w:lineRule="auto"/>
        <w:rPr>
          <w:sz w:val="24"/>
          <w:szCs w:val="24"/>
        </w:rPr>
        <w:sectPr>
          <w:headerReference r:id="rId6" w:type="default"/>
          <w:pgSz w:w="12250" w:h="17180"/>
          <w:pgMar w:top="400" w:right="1799" w:bottom="0" w:left="1837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125"/>
        <w:outlineLvl w:val="0"/>
        <w:rPr>
          <w:sz w:val="24"/>
          <w:szCs w:val="24"/>
        </w:rPr>
      </w:pPr>
      <w:r>
        <w:rPr>
          <w:b/>
          <w:bCs/>
          <w:color w:val="EE0007"/>
          <w:spacing w:val="-21"/>
          <w:sz w:val="24"/>
          <w:szCs w:val="24"/>
        </w:rPr>
        <w:t>四</w:t>
      </w:r>
      <w:r>
        <w:rPr>
          <w:color w:val="EE0007"/>
          <w:spacing w:val="80"/>
          <w:sz w:val="24"/>
          <w:szCs w:val="24"/>
        </w:rPr>
        <w:t xml:space="preserve"> </w:t>
      </w:r>
      <w:r>
        <w:rPr>
          <w:b/>
          <w:bCs/>
          <w:color w:val="EE0007"/>
          <w:spacing w:val="-21"/>
          <w:sz w:val="24"/>
          <w:szCs w:val="24"/>
        </w:rPr>
        <w:t>.评</w:t>
      </w:r>
      <w:r>
        <w:rPr>
          <w:color w:val="EE0007"/>
          <w:spacing w:val="-46"/>
          <w:sz w:val="24"/>
          <w:szCs w:val="24"/>
        </w:rPr>
        <w:t xml:space="preserve"> </w:t>
      </w:r>
      <w:r>
        <w:rPr>
          <w:b/>
          <w:bCs/>
          <w:color w:val="EE0007"/>
          <w:spacing w:val="-21"/>
          <w:sz w:val="24"/>
          <w:szCs w:val="24"/>
        </w:rPr>
        <w:t>选</w:t>
      </w:r>
      <w:r>
        <w:rPr>
          <w:color w:val="EE0007"/>
          <w:spacing w:val="-41"/>
          <w:sz w:val="24"/>
          <w:szCs w:val="24"/>
        </w:rPr>
        <w:t xml:space="preserve"> </w:t>
      </w:r>
      <w:r>
        <w:rPr>
          <w:b/>
          <w:bCs/>
          <w:color w:val="EE0007"/>
          <w:spacing w:val="-21"/>
          <w:sz w:val="24"/>
          <w:szCs w:val="24"/>
        </w:rPr>
        <w:t>办</w:t>
      </w:r>
      <w:r>
        <w:rPr>
          <w:color w:val="EE0007"/>
          <w:spacing w:val="-41"/>
          <w:sz w:val="24"/>
          <w:szCs w:val="24"/>
        </w:rPr>
        <w:t xml:space="preserve"> </w:t>
      </w:r>
      <w:r>
        <w:rPr>
          <w:b/>
          <w:bCs/>
          <w:color w:val="EE0007"/>
          <w:spacing w:val="-21"/>
          <w:sz w:val="24"/>
          <w:szCs w:val="24"/>
        </w:rPr>
        <w:t>法</w:t>
      </w:r>
    </w:p>
    <w:p>
      <w:pPr>
        <w:pStyle w:val="2"/>
        <w:spacing w:before="260" w:line="440" w:lineRule="exact"/>
        <w:ind w:left="625"/>
        <w:rPr>
          <w:sz w:val="24"/>
          <w:szCs w:val="24"/>
        </w:rPr>
      </w:pPr>
      <w:r>
        <w:rPr>
          <w:b/>
          <w:bCs/>
          <w:position w:val="14"/>
          <w:sz w:val="24"/>
          <w:szCs w:val="24"/>
        </w:rPr>
        <w:t>本届活动评选赛程分为线上初赛、线上复赛预选赛、线下复赛、总决赛及</w:t>
      </w:r>
    </w:p>
    <w:p>
      <w:pPr>
        <w:pStyle w:val="2"/>
        <w:spacing w:line="222" w:lineRule="auto"/>
        <w:ind w:left="125"/>
        <w:rPr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>颁奖礼。</w:t>
      </w:r>
    </w:p>
    <w:p>
      <w:pPr>
        <w:pStyle w:val="2"/>
        <w:spacing w:before="180" w:line="353" w:lineRule="auto"/>
        <w:ind w:left="125" w:right="180" w:firstLine="50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同时活动将分为进阶组和高阶组分别进行，两组别规则不</w:t>
      </w:r>
      <w:r>
        <w:rPr>
          <w:b/>
          <w:bCs/>
          <w:spacing w:val="-2"/>
          <w:sz w:val="24"/>
          <w:szCs w:val="24"/>
        </w:rPr>
        <w:t>同，难度不同，</w:t>
      </w:r>
      <w:r>
        <w:rPr>
          <w:sz w:val="24"/>
          <w:szCs w:val="24"/>
        </w:rPr>
        <w:t xml:space="preserve">  </w:t>
      </w:r>
      <w:r>
        <w:rPr>
          <w:b/>
          <w:bCs/>
          <w:spacing w:val="1"/>
          <w:sz w:val="24"/>
          <w:szCs w:val="24"/>
        </w:rPr>
        <w:t>奖励也不同。其中进阶组注重专业基础提升；高阶</w:t>
      </w:r>
      <w:r>
        <w:rPr>
          <w:b/>
          <w:bCs/>
          <w:sz w:val="24"/>
          <w:szCs w:val="24"/>
        </w:rPr>
        <w:t>组聚焦能力跃迁、培训水平</w:t>
      </w:r>
    </w:p>
    <w:p>
      <w:pPr>
        <w:pStyle w:val="2"/>
        <w:spacing w:line="220" w:lineRule="auto"/>
        <w:ind w:left="125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提升。选手可根据自己的需求和志向，自愿选择组别。</w:t>
      </w:r>
    </w:p>
    <w:p>
      <w:pPr>
        <w:pStyle w:val="2"/>
        <w:spacing w:before="307" w:line="223" w:lineRule="auto"/>
        <w:ind w:left="395"/>
        <w:rPr>
          <w:sz w:val="24"/>
          <w:szCs w:val="24"/>
        </w:rPr>
      </w:pPr>
      <w:r>
        <w:rPr>
          <w:b/>
          <w:bCs/>
          <w:spacing w:val="12"/>
          <w:sz w:val="24"/>
          <w:szCs w:val="24"/>
        </w:rPr>
        <w:t>(一)线上初赛</w:t>
      </w:r>
    </w:p>
    <w:p>
      <w:pPr>
        <w:pStyle w:val="2"/>
        <w:spacing w:before="258" w:line="222" w:lineRule="auto"/>
        <w:ind w:left="625"/>
        <w:rPr>
          <w:sz w:val="24"/>
          <w:szCs w:val="24"/>
        </w:rPr>
      </w:pPr>
      <w:r>
        <w:rPr>
          <w:b/>
          <w:bCs/>
          <w:color w:val="EE0007"/>
          <w:spacing w:val="-7"/>
          <w:sz w:val="24"/>
          <w:szCs w:val="24"/>
        </w:rPr>
        <w:t>1)进阶组线上初赛需要选手完成两项任务：</w:t>
      </w:r>
    </w:p>
    <w:p>
      <w:pPr>
        <w:pStyle w:val="2"/>
        <w:spacing w:before="202" w:line="449" w:lineRule="exact"/>
        <w:ind w:left="552"/>
        <w:rPr>
          <w:sz w:val="24"/>
          <w:szCs w:val="24"/>
        </w:rPr>
      </w:pPr>
      <w:r>
        <w:rPr>
          <w:spacing w:val="4"/>
          <w:position w:val="15"/>
          <w:sz w:val="24"/>
          <w:szCs w:val="24"/>
        </w:rPr>
        <w:t xml:space="preserve">√  </w:t>
      </w:r>
      <w:r>
        <w:rPr>
          <w:b/>
          <w:bCs/>
          <w:spacing w:val="4"/>
          <w:position w:val="15"/>
          <w:sz w:val="24"/>
          <w:szCs w:val="24"/>
        </w:rPr>
        <w:t>中医小课堂：</w:t>
      </w:r>
      <w:r>
        <w:rPr>
          <w:spacing w:val="-37"/>
          <w:position w:val="15"/>
          <w:sz w:val="24"/>
          <w:szCs w:val="24"/>
        </w:rPr>
        <w:t xml:space="preserve"> </w:t>
      </w:r>
      <w:r>
        <w:rPr>
          <w:spacing w:val="4"/>
          <w:position w:val="15"/>
          <w:sz w:val="24"/>
          <w:szCs w:val="24"/>
        </w:rPr>
        <w:t>观看学习“中医小课堂”视频(8个</w:t>
      </w:r>
      <w:r>
        <w:rPr>
          <w:spacing w:val="3"/>
          <w:position w:val="15"/>
          <w:sz w:val="24"/>
          <w:szCs w:val="24"/>
        </w:rPr>
        <w:t>“必学推荐”和8个</w:t>
      </w:r>
    </w:p>
    <w:p>
      <w:pPr>
        <w:pStyle w:val="2"/>
        <w:spacing w:before="1" w:line="218" w:lineRule="auto"/>
        <w:ind w:left="122"/>
        <w:rPr>
          <w:sz w:val="24"/>
          <w:szCs w:val="24"/>
        </w:rPr>
      </w:pPr>
      <w:r>
        <w:rPr>
          <w:spacing w:val="16"/>
          <w:sz w:val="24"/>
          <w:szCs w:val="24"/>
        </w:rPr>
        <w:t>“选学推荐”),学习并转发“仲景三分钟讲透经典”文章(共8篇文章)。</w:t>
      </w:r>
    </w:p>
    <w:p>
      <w:pPr>
        <w:pStyle w:val="2"/>
        <w:spacing w:before="178" w:line="222" w:lineRule="auto"/>
        <w:ind w:left="1035"/>
        <w:rPr>
          <w:sz w:val="24"/>
          <w:szCs w:val="24"/>
        </w:rPr>
      </w:pPr>
      <w:r>
        <w:rPr>
          <w:b/>
          <w:bCs/>
          <w:sz w:val="24"/>
          <w:szCs w:val="24"/>
        </w:rPr>
        <w:t>得分规则：</w:t>
      </w:r>
      <w:r>
        <w:rPr>
          <w:sz w:val="24"/>
          <w:szCs w:val="24"/>
        </w:rPr>
        <w:t xml:space="preserve"> 每个“必学推荐”视频2分、“选学推荐”1分、文章学习</w:t>
      </w:r>
    </w:p>
    <w:p>
      <w:pPr>
        <w:pStyle w:val="2"/>
        <w:spacing w:before="179" w:line="472" w:lineRule="exact"/>
        <w:ind w:left="122"/>
        <w:rPr>
          <w:sz w:val="24"/>
          <w:szCs w:val="24"/>
        </w:rPr>
      </w:pPr>
      <w:r>
        <w:rPr>
          <w:spacing w:val="6"/>
          <w:position w:val="17"/>
          <w:sz w:val="24"/>
          <w:szCs w:val="24"/>
        </w:rPr>
        <w:t>2分，完成学习或转发任务即可得分，满分40分。</w:t>
      </w:r>
    </w:p>
    <w:p>
      <w:pPr>
        <w:pStyle w:val="2"/>
        <w:spacing w:before="1" w:line="223" w:lineRule="auto"/>
        <w:ind w:left="552"/>
        <w:rPr>
          <w:sz w:val="24"/>
          <w:szCs w:val="24"/>
        </w:rPr>
      </w:pPr>
      <w:r>
        <w:rPr>
          <w:spacing w:val="-20"/>
          <w:sz w:val="24"/>
          <w:szCs w:val="24"/>
        </w:rPr>
        <w:t>√</w:t>
      </w:r>
      <w:r>
        <w:rPr>
          <w:spacing w:val="37"/>
          <w:sz w:val="24"/>
          <w:szCs w:val="24"/>
        </w:rPr>
        <w:t xml:space="preserve">  </w:t>
      </w:r>
      <w:r>
        <w:rPr>
          <w:b/>
          <w:bCs/>
          <w:spacing w:val="-20"/>
          <w:sz w:val="24"/>
          <w:szCs w:val="24"/>
        </w:rPr>
        <w:t>“经典”知识加油站：</w:t>
      </w:r>
    </w:p>
    <w:p>
      <w:pPr>
        <w:pStyle w:val="2"/>
        <w:spacing w:before="189" w:line="459" w:lineRule="exact"/>
        <w:ind w:left="1125"/>
        <w:rPr>
          <w:sz w:val="24"/>
          <w:szCs w:val="24"/>
        </w:rPr>
      </w:pPr>
      <w:r>
        <w:rPr>
          <w:b/>
          <w:bCs/>
          <w:spacing w:val="-6"/>
          <w:position w:val="16"/>
          <w:sz w:val="24"/>
          <w:szCs w:val="24"/>
        </w:rPr>
        <w:t>评选内容：</w:t>
      </w:r>
      <w:r>
        <w:rPr>
          <w:spacing w:val="-6"/>
          <w:position w:val="16"/>
          <w:sz w:val="24"/>
          <w:szCs w:val="24"/>
        </w:rPr>
        <w:t>本环节设有进阶版专业题库，题库内容包括药学专业知识和</w:t>
      </w:r>
    </w:p>
    <w:p>
      <w:pPr>
        <w:pStyle w:val="2"/>
        <w:spacing w:before="1" w:line="219" w:lineRule="auto"/>
        <w:ind w:left="122"/>
        <w:rPr>
          <w:sz w:val="24"/>
          <w:szCs w:val="24"/>
        </w:rPr>
      </w:pPr>
      <w:r>
        <w:rPr>
          <w:spacing w:val="-2"/>
          <w:sz w:val="24"/>
          <w:szCs w:val="24"/>
        </w:rPr>
        <w:t>仲景宛西制药产品知识，题目形式全部为选择题；选手可在题库反复</w:t>
      </w:r>
      <w:r>
        <w:rPr>
          <w:spacing w:val="-3"/>
          <w:sz w:val="24"/>
          <w:szCs w:val="24"/>
        </w:rPr>
        <w:t>练习。</w:t>
      </w:r>
    </w:p>
    <w:p>
      <w:pPr>
        <w:pStyle w:val="2"/>
        <w:spacing w:before="185" w:line="463" w:lineRule="exact"/>
        <w:ind w:left="1035"/>
        <w:rPr>
          <w:sz w:val="24"/>
          <w:szCs w:val="24"/>
        </w:rPr>
      </w:pPr>
      <w:r>
        <w:rPr>
          <w:b/>
          <w:bCs/>
          <w:spacing w:val="-10"/>
          <w:position w:val="16"/>
          <w:sz w:val="24"/>
          <w:szCs w:val="24"/>
        </w:rPr>
        <w:t>得分规则：</w:t>
      </w:r>
      <w:r>
        <w:rPr>
          <w:spacing w:val="-42"/>
          <w:position w:val="16"/>
          <w:sz w:val="24"/>
          <w:szCs w:val="24"/>
        </w:rPr>
        <w:t xml:space="preserve"> </w:t>
      </w:r>
      <w:r>
        <w:rPr>
          <w:spacing w:val="-10"/>
          <w:position w:val="16"/>
          <w:sz w:val="24"/>
          <w:szCs w:val="24"/>
        </w:rPr>
        <w:t>每位选手仅有一次正式答题机会，题目将从题库中随机生成，</w:t>
      </w:r>
    </w:p>
    <w:p>
      <w:pPr>
        <w:pStyle w:val="2"/>
        <w:spacing w:before="1" w:line="222" w:lineRule="auto"/>
        <w:ind w:left="122"/>
        <w:rPr>
          <w:sz w:val="24"/>
          <w:szCs w:val="24"/>
        </w:rPr>
      </w:pPr>
      <w:r>
        <w:rPr>
          <w:spacing w:val="10"/>
          <w:sz w:val="24"/>
          <w:szCs w:val="24"/>
        </w:rPr>
        <w:t>包括20道专业知识和10道产品知识，满分60分；</w:t>
      </w:r>
    </w:p>
    <w:p>
      <w:pPr>
        <w:pStyle w:val="2"/>
        <w:spacing w:before="188" w:line="472" w:lineRule="exact"/>
        <w:ind w:left="1032"/>
        <w:rPr>
          <w:sz w:val="24"/>
          <w:szCs w:val="24"/>
        </w:rPr>
      </w:pPr>
      <w:r>
        <w:rPr>
          <w:color w:val="F33238"/>
          <w:spacing w:val="-1"/>
          <w:position w:val="17"/>
          <w:sz w:val="24"/>
          <w:szCs w:val="24"/>
        </w:rPr>
        <w:t>两环节得分之和记作进阶组选手线上初赛最终成绩。其中成绩排名前</w:t>
      </w:r>
    </w:p>
    <w:p>
      <w:pPr>
        <w:pStyle w:val="2"/>
        <w:spacing w:before="1" w:line="221" w:lineRule="auto"/>
        <w:ind w:left="122"/>
        <w:rPr>
          <w:sz w:val="24"/>
          <w:szCs w:val="24"/>
        </w:rPr>
      </w:pPr>
      <w:r>
        <w:rPr>
          <w:color w:val="F33238"/>
          <w:spacing w:val="1"/>
          <w:sz w:val="24"/>
          <w:szCs w:val="24"/>
        </w:rPr>
        <w:t>150名的选手将入围线上复赛预选赛。</w:t>
      </w:r>
    </w:p>
    <w:p>
      <w:pPr>
        <w:pStyle w:val="2"/>
        <w:spacing w:before="168" w:line="222" w:lineRule="auto"/>
        <w:ind w:left="625"/>
        <w:rPr>
          <w:sz w:val="24"/>
          <w:szCs w:val="24"/>
        </w:rPr>
      </w:pPr>
      <w:r>
        <w:rPr>
          <w:b/>
          <w:bCs/>
          <w:color w:val="EE0007"/>
          <w:spacing w:val="-6"/>
          <w:sz w:val="24"/>
          <w:szCs w:val="24"/>
        </w:rPr>
        <w:t>2)高阶组线上初赛需要选手完成两项任务：</w:t>
      </w:r>
    </w:p>
    <w:p>
      <w:pPr>
        <w:pStyle w:val="2"/>
        <w:spacing w:before="174" w:line="223" w:lineRule="auto"/>
        <w:ind w:left="552"/>
        <w:rPr>
          <w:sz w:val="24"/>
          <w:szCs w:val="24"/>
        </w:rPr>
      </w:pPr>
      <w:r>
        <w:rPr>
          <w:spacing w:val="-22"/>
          <w:sz w:val="24"/>
          <w:szCs w:val="24"/>
        </w:rPr>
        <w:t>√</w:t>
      </w:r>
      <w:r>
        <w:rPr>
          <w:spacing w:val="40"/>
          <w:sz w:val="24"/>
          <w:szCs w:val="24"/>
        </w:rPr>
        <w:t xml:space="preserve">  </w:t>
      </w:r>
      <w:r>
        <w:rPr>
          <w:b/>
          <w:bCs/>
          <w:spacing w:val="-22"/>
          <w:sz w:val="24"/>
          <w:szCs w:val="24"/>
        </w:rPr>
        <w:t>“经典”知识加油站：</w:t>
      </w:r>
    </w:p>
    <w:p>
      <w:pPr>
        <w:pStyle w:val="2"/>
        <w:spacing w:before="178" w:line="460" w:lineRule="exact"/>
        <w:ind w:left="1125"/>
        <w:rPr>
          <w:sz w:val="24"/>
          <w:szCs w:val="24"/>
        </w:rPr>
      </w:pPr>
      <w:r>
        <w:rPr>
          <w:b/>
          <w:bCs/>
          <w:spacing w:val="-6"/>
          <w:position w:val="16"/>
          <w:sz w:val="24"/>
          <w:szCs w:val="24"/>
        </w:rPr>
        <w:t>评选内容：</w:t>
      </w:r>
      <w:r>
        <w:rPr>
          <w:spacing w:val="-6"/>
          <w:position w:val="16"/>
          <w:sz w:val="24"/>
          <w:szCs w:val="24"/>
        </w:rPr>
        <w:t>本环节设有高阶版专业题库，题库内容包括药学专业知识和</w:t>
      </w:r>
    </w:p>
    <w:p>
      <w:pPr>
        <w:pStyle w:val="2"/>
        <w:spacing w:before="1" w:line="219" w:lineRule="auto"/>
        <w:ind w:left="122"/>
        <w:rPr>
          <w:sz w:val="24"/>
          <w:szCs w:val="24"/>
        </w:rPr>
      </w:pPr>
      <w:r>
        <w:rPr>
          <w:spacing w:val="-2"/>
          <w:sz w:val="24"/>
          <w:szCs w:val="24"/>
        </w:rPr>
        <w:t>仲景宛西制药产品知识，题目形式全部为选择题；选手可在题库反复</w:t>
      </w:r>
      <w:r>
        <w:rPr>
          <w:spacing w:val="-3"/>
          <w:sz w:val="24"/>
          <w:szCs w:val="24"/>
        </w:rPr>
        <w:t>练习。</w:t>
      </w:r>
    </w:p>
    <w:p>
      <w:pPr>
        <w:pStyle w:val="2"/>
        <w:spacing w:before="195" w:line="473" w:lineRule="exact"/>
        <w:ind w:right="66"/>
        <w:jc w:val="right"/>
        <w:rPr>
          <w:sz w:val="24"/>
          <w:szCs w:val="24"/>
        </w:rPr>
      </w:pPr>
      <w:r>
        <w:rPr>
          <w:b/>
          <w:bCs/>
          <w:spacing w:val="-10"/>
          <w:position w:val="17"/>
          <w:sz w:val="24"/>
          <w:szCs w:val="24"/>
        </w:rPr>
        <w:t>得分规则：</w:t>
      </w:r>
      <w:r>
        <w:rPr>
          <w:spacing w:val="-10"/>
          <w:position w:val="17"/>
          <w:sz w:val="24"/>
          <w:szCs w:val="24"/>
        </w:rPr>
        <w:t>每位选手仅有一次正式答题机会，题目将从题库中随机生成，</w:t>
      </w:r>
    </w:p>
    <w:p>
      <w:pPr>
        <w:pStyle w:val="2"/>
        <w:spacing w:before="1" w:line="222" w:lineRule="auto"/>
        <w:ind w:left="122"/>
        <w:rPr>
          <w:sz w:val="24"/>
          <w:szCs w:val="24"/>
        </w:rPr>
      </w:pPr>
      <w:r>
        <w:rPr>
          <w:spacing w:val="12"/>
          <w:sz w:val="24"/>
          <w:szCs w:val="24"/>
        </w:rPr>
        <w:t>包括20道专业知识和10道产品知识，满分60分；</w:t>
      </w:r>
    </w:p>
    <w:p>
      <w:pPr>
        <w:pStyle w:val="2"/>
        <w:spacing w:before="175" w:line="221" w:lineRule="auto"/>
        <w:ind w:left="552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√  </w:t>
      </w:r>
      <w:r>
        <w:rPr>
          <w:b/>
          <w:bCs/>
          <w:spacing w:val="-14"/>
          <w:sz w:val="24"/>
          <w:szCs w:val="24"/>
        </w:rPr>
        <w:t>销售经验分享：</w:t>
      </w:r>
    </w:p>
    <w:p>
      <w:pPr>
        <w:pStyle w:val="2"/>
        <w:spacing w:before="196" w:line="451" w:lineRule="exact"/>
        <w:ind w:left="782"/>
        <w:rPr>
          <w:sz w:val="24"/>
          <w:szCs w:val="24"/>
        </w:rPr>
      </w:pPr>
      <w:r>
        <w:rPr>
          <w:spacing w:val="-2"/>
          <w:position w:val="15"/>
          <w:sz w:val="24"/>
          <w:szCs w:val="24"/>
        </w:rPr>
        <w:t>高阶组选手需分享成功销售仲景宛西制药产品的案例，案例需包含但不限</w:t>
      </w:r>
    </w:p>
    <w:p>
      <w:pPr>
        <w:pStyle w:val="2"/>
        <w:spacing w:before="1" w:line="220" w:lineRule="auto"/>
        <w:ind w:left="122"/>
        <w:rPr>
          <w:sz w:val="24"/>
          <w:szCs w:val="24"/>
        </w:rPr>
      </w:pPr>
      <w:r>
        <w:rPr>
          <w:spacing w:val="-3"/>
          <w:sz w:val="24"/>
          <w:szCs w:val="24"/>
        </w:rPr>
        <w:t>于顾客病症、推荐理由以及销售场景等内容。</w:t>
      </w:r>
    </w:p>
    <w:p>
      <w:pPr>
        <w:pStyle w:val="2"/>
        <w:spacing w:before="191" w:line="219" w:lineRule="auto"/>
        <w:ind w:left="752"/>
        <w:rPr>
          <w:sz w:val="24"/>
          <w:szCs w:val="24"/>
        </w:rPr>
      </w:pPr>
      <w:r>
        <w:rPr>
          <w:spacing w:val="3"/>
          <w:sz w:val="24"/>
          <w:szCs w:val="24"/>
        </w:rPr>
        <w:t>案例必须以视频形式呈现并上传，视频时长限制在5分钟</w:t>
      </w:r>
      <w:r>
        <w:rPr>
          <w:spacing w:val="2"/>
          <w:sz w:val="24"/>
          <w:szCs w:val="24"/>
        </w:rPr>
        <w:t>以内。专家评委</w:t>
      </w:r>
    </w:p>
    <w:p>
      <w:pPr>
        <w:spacing w:line="219" w:lineRule="auto"/>
        <w:rPr>
          <w:sz w:val="24"/>
          <w:szCs w:val="24"/>
        </w:rPr>
        <w:sectPr>
          <w:pgSz w:w="12250" w:h="17180"/>
          <w:pgMar w:top="400" w:right="1837" w:bottom="0" w:left="183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8" w:line="221" w:lineRule="auto"/>
        <w:ind w:left="142"/>
        <w:rPr>
          <w:sz w:val="24"/>
          <w:szCs w:val="24"/>
        </w:rPr>
      </w:pPr>
      <w:r>
        <w:rPr>
          <w:spacing w:val="3"/>
          <w:sz w:val="24"/>
          <w:szCs w:val="24"/>
        </w:rPr>
        <w:t>将对选手上传的视频进行评分，满分40分；</w:t>
      </w:r>
    </w:p>
    <w:p>
      <w:pPr>
        <w:pStyle w:val="2"/>
        <w:spacing w:before="171" w:line="472" w:lineRule="exact"/>
        <w:ind w:left="602"/>
        <w:rPr>
          <w:sz w:val="24"/>
          <w:szCs w:val="24"/>
        </w:rPr>
      </w:pPr>
      <w:r>
        <w:rPr>
          <w:color w:val="F3393F"/>
          <w:spacing w:val="8"/>
          <w:position w:val="17"/>
          <w:sz w:val="24"/>
          <w:szCs w:val="24"/>
        </w:rPr>
        <w:t>两环节得分之和记作高阶组选手线上初赛最终成</w:t>
      </w:r>
      <w:r>
        <w:rPr>
          <w:color w:val="F3393F"/>
          <w:spacing w:val="7"/>
          <w:position w:val="17"/>
          <w:sz w:val="24"/>
          <w:szCs w:val="24"/>
        </w:rPr>
        <w:t>绩。其中成绩排名前150</w:t>
      </w:r>
    </w:p>
    <w:p>
      <w:pPr>
        <w:pStyle w:val="2"/>
        <w:spacing w:line="221" w:lineRule="auto"/>
        <w:ind w:left="142"/>
        <w:rPr>
          <w:sz w:val="24"/>
          <w:szCs w:val="24"/>
        </w:rPr>
      </w:pPr>
      <w:r>
        <w:rPr>
          <w:color w:val="F3393F"/>
          <w:spacing w:val="-6"/>
          <w:sz w:val="24"/>
          <w:szCs w:val="24"/>
        </w:rPr>
        <w:t>名的选手将入围线上复赛预选赛。</w:t>
      </w:r>
    </w:p>
    <w:p>
      <w:pPr>
        <w:pStyle w:val="2"/>
        <w:spacing w:before="290" w:line="224" w:lineRule="auto"/>
        <w:ind w:left="255"/>
        <w:rPr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(二)线上复赛预选赛</w:t>
      </w:r>
    </w:p>
    <w:p>
      <w:pPr>
        <w:pStyle w:val="2"/>
        <w:spacing w:before="247" w:line="492" w:lineRule="exact"/>
        <w:ind w:left="565"/>
        <w:rPr>
          <w:sz w:val="24"/>
          <w:szCs w:val="24"/>
        </w:rPr>
      </w:pPr>
      <w:r>
        <w:rPr>
          <w:b/>
          <w:bCs/>
          <w:color w:val="EE0007"/>
          <w:spacing w:val="-6"/>
          <w:position w:val="19"/>
          <w:sz w:val="24"/>
          <w:szCs w:val="24"/>
        </w:rPr>
        <w:t>1)进阶组：</w:t>
      </w:r>
      <w:r>
        <w:rPr>
          <w:color w:val="EE0007"/>
          <w:spacing w:val="-6"/>
          <w:position w:val="19"/>
          <w:sz w:val="24"/>
          <w:szCs w:val="24"/>
        </w:rPr>
        <w:t xml:space="preserve"> </w:t>
      </w:r>
      <w:r>
        <w:rPr>
          <w:spacing w:val="-6"/>
          <w:position w:val="19"/>
          <w:sz w:val="24"/>
          <w:szCs w:val="24"/>
        </w:rPr>
        <w:t>线上复赛预选赛入围选手，需分享日常成功销售仲景宛西</w:t>
      </w:r>
      <w:r>
        <w:rPr>
          <w:spacing w:val="-7"/>
          <w:position w:val="19"/>
          <w:sz w:val="24"/>
          <w:szCs w:val="24"/>
        </w:rPr>
        <w:t>制药产</w:t>
      </w:r>
    </w:p>
    <w:p>
      <w:pPr>
        <w:pStyle w:val="2"/>
        <w:spacing w:before="1" w:line="220" w:lineRule="auto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品的案例，案例需包含但不限于顾客病症、推荐理由以及销</w:t>
      </w:r>
      <w:r>
        <w:rPr>
          <w:spacing w:val="-3"/>
          <w:sz w:val="24"/>
          <w:szCs w:val="24"/>
        </w:rPr>
        <w:t>售场景等内容。</w:t>
      </w:r>
    </w:p>
    <w:p>
      <w:pPr>
        <w:pStyle w:val="2"/>
        <w:spacing w:before="161" w:line="472" w:lineRule="exact"/>
        <w:ind w:left="602"/>
        <w:rPr>
          <w:sz w:val="24"/>
          <w:szCs w:val="24"/>
        </w:rPr>
      </w:pPr>
      <w:r>
        <w:rPr>
          <w:spacing w:val="-1"/>
          <w:position w:val="17"/>
          <w:sz w:val="24"/>
          <w:szCs w:val="24"/>
        </w:rPr>
        <w:t>案例必须以视频形式呈现并上传，视频时长限制在5分钟以内。专家评委将</w:t>
      </w:r>
    </w:p>
    <w:p>
      <w:pPr>
        <w:pStyle w:val="2"/>
        <w:spacing w:before="1" w:line="220" w:lineRule="auto"/>
        <w:ind w:left="142"/>
        <w:rPr>
          <w:sz w:val="24"/>
          <w:szCs w:val="24"/>
        </w:rPr>
      </w:pPr>
      <w:r>
        <w:rPr>
          <w:spacing w:val="-4"/>
          <w:sz w:val="24"/>
          <w:szCs w:val="24"/>
        </w:rPr>
        <w:t>对选手上传的视频进行评分。</w:t>
      </w:r>
    </w:p>
    <w:p>
      <w:pPr>
        <w:pStyle w:val="2"/>
        <w:spacing w:before="163" w:line="221" w:lineRule="auto"/>
        <w:jc w:val="right"/>
        <w:rPr>
          <w:sz w:val="24"/>
          <w:szCs w:val="24"/>
        </w:rPr>
      </w:pPr>
      <w:r>
        <w:rPr>
          <w:color w:val="F8777B"/>
          <w:spacing w:val="2"/>
          <w:sz w:val="24"/>
          <w:szCs w:val="24"/>
        </w:rPr>
        <w:t>根据每位选手案例分享视频的最终得分进行排名共30位选手入围线下复赛。</w:t>
      </w:r>
    </w:p>
    <w:p>
      <w:pPr>
        <w:pStyle w:val="2"/>
        <w:spacing w:before="220" w:line="452" w:lineRule="exact"/>
        <w:ind w:left="575"/>
        <w:rPr>
          <w:sz w:val="24"/>
          <w:szCs w:val="24"/>
        </w:rPr>
      </w:pPr>
      <w:r>
        <w:rPr>
          <w:b/>
          <w:bCs/>
          <w:color w:val="EE0007"/>
          <w:spacing w:val="-7"/>
          <w:position w:val="15"/>
          <w:sz w:val="24"/>
          <w:szCs w:val="24"/>
        </w:rPr>
        <w:t>2)高阶组：</w:t>
      </w:r>
      <w:r>
        <w:rPr>
          <w:color w:val="EE0007"/>
          <w:spacing w:val="-7"/>
          <w:position w:val="15"/>
          <w:sz w:val="24"/>
          <w:szCs w:val="24"/>
        </w:rPr>
        <w:t xml:space="preserve"> </w:t>
      </w:r>
      <w:r>
        <w:rPr>
          <w:spacing w:val="-7"/>
          <w:position w:val="15"/>
          <w:sz w:val="24"/>
          <w:szCs w:val="24"/>
        </w:rPr>
        <w:t>线上复赛预选赛入围选手，需在活动页面抽取专业答辩题目，</w:t>
      </w:r>
    </w:p>
    <w:p>
      <w:pPr>
        <w:pStyle w:val="2"/>
        <w:spacing w:line="220" w:lineRule="auto"/>
        <w:ind w:left="142"/>
        <w:rPr>
          <w:sz w:val="24"/>
          <w:szCs w:val="24"/>
        </w:rPr>
      </w:pPr>
      <w:r>
        <w:rPr>
          <w:spacing w:val="-3"/>
          <w:sz w:val="24"/>
          <w:szCs w:val="24"/>
        </w:rPr>
        <w:t>并根据抽取的题目内容，按要求完成答辩。</w:t>
      </w:r>
    </w:p>
    <w:p>
      <w:pPr>
        <w:pStyle w:val="2"/>
        <w:spacing w:before="173" w:line="452" w:lineRule="exact"/>
        <w:ind w:left="602"/>
        <w:rPr>
          <w:sz w:val="24"/>
          <w:szCs w:val="24"/>
        </w:rPr>
      </w:pPr>
      <w:r>
        <w:rPr>
          <w:spacing w:val="-1"/>
          <w:position w:val="16"/>
          <w:sz w:val="24"/>
          <w:szCs w:val="24"/>
        </w:rPr>
        <w:t>答辩必须以视频形式呈现并上传，视频时长限制在5分钟以内。专家评委将</w:t>
      </w:r>
    </w:p>
    <w:p>
      <w:pPr>
        <w:pStyle w:val="2"/>
        <w:spacing w:before="1" w:line="220" w:lineRule="auto"/>
        <w:ind w:left="142"/>
        <w:rPr>
          <w:sz w:val="24"/>
          <w:szCs w:val="24"/>
        </w:rPr>
      </w:pPr>
      <w:r>
        <w:rPr>
          <w:spacing w:val="-4"/>
          <w:sz w:val="24"/>
          <w:szCs w:val="24"/>
        </w:rPr>
        <w:t>对选手上传的视频进行评分。</w:t>
      </w:r>
    </w:p>
    <w:p>
      <w:pPr>
        <w:pStyle w:val="2"/>
        <w:spacing w:before="183" w:line="221" w:lineRule="auto"/>
        <w:jc w:val="right"/>
        <w:rPr>
          <w:sz w:val="24"/>
          <w:szCs w:val="24"/>
        </w:rPr>
      </w:pPr>
      <w:r>
        <w:rPr>
          <w:color w:val="F22A31"/>
          <w:spacing w:val="2"/>
          <w:sz w:val="24"/>
          <w:szCs w:val="24"/>
        </w:rPr>
        <w:t>根据每位选手答辩视频的最终得分进行排名共30位的选手将入围线下复赛。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255"/>
        <w:rPr>
          <w:sz w:val="24"/>
          <w:szCs w:val="24"/>
        </w:rPr>
      </w:pPr>
      <w:r>
        <w:rPr>
          <w:b/>
          <w:bCs/>
          <w:spacing w:val="15"/>
          <w:sz w:val="24"/>
          <w:szCs w:val="24"/>
        </w:rPr>
        <w:t>(三)线下复赛</w:t>
      </w:r>
    </w:p>
    <w:p>
      <w:pPr>
        <w:pStyle w:val="2"/>
        <w:spacing w:before="242" w:line="481" w:lineRule="exact"/>
        <w:ind w:left="602"/>
        <w:rPr>
          <w:sz w:val="24"/>
          <w:szCs w:val="24"/>
        </w:rPr>
      </w:pPr>
      <w:r>
        <w:rPr>
          <w:spacing w:val="4"/>
          <w:position w:val="18"/>
          <w:sz w:val="24"/>
          <w:szCs w:val="24"/>
        </w:rPr>
        <w:t>入围线下复赛的60位选手，将分组进行比</w:t>
      </w:r>
      <w:r>
        <w:rPr>
          <w:spacing w:val="3"/>
          <w:position w:val="18"/>
          <w:sz w:val="24"/>
          <w:szCs w:val="24"/>
        </w:rPr>
        <w:t>拼。所有选手将前往宛西西峡生</w:t>
      </w:r>
    </w:p>
    <w:p>
      <w:pPr>
        <w:pStyle w:val="2"/>
        <w:spacing w:before="1" w:line="221" w:lineRule="auto"/>
        <w:ind w:left="142"/>
        <w:rPr>
          <w:sz w:val="24"/>
          <w:szCs w:val="24"/>
        </w:rPr>
      </w:pPr>
      <w:r>
        <w:rPr>
          <w:spacing w:val="-3"/>
          <w:sz w:val="24"/>
          <w:szCs w:val="24"/>
        </w:rPr>
        <w:t>产基地，实地参观感受宛西中医药文化，学习专属培训课程。</w:t>
      </w:r>
    </w:p>
    <w:p>
      <w:pPr>
        <w:pStyle w:val="2"/>
        <w:spacing w:before="169" w:line="463" w:lineRule="exact"/>
        <w:ind w:left="602"/>
        <w:rPr>
          <w:sz w:val="24"/>
          <w:szCs w:val="24"/>
        </w:rPr>
      </w:pPr>
      <w:r>
        <w:rPr>
          <w:spacing w:val="-4"/>
          <w:position w:val="16"/>
          <w:sz w:val="24"/>
          <w:szCs w:val="24"/>
        </w:rPr>
        <w:t>各组别线下复赛详细规则、流程及具体举办时间等相关事项，组委会将在赛</w:t>
      </w:r>
    </w:p>
    <w:p>
      <w:pPr>
        <w:pStyle w:val="2"/>
        <w:spacing w:before="1" w:line="221" w:lineRule="auto"/>
        <w:ind w:left="142"/>
        <w:rPr>
          <w:sz w:val="24"/>
          <w:szCs w:val="24"/>
        </w:rPr>
      </w:pPr>
      <w:r>
        <w:rPr>
          <w:spacing w:val="-6"/>
          <w:sz w:val="24"/>
          <w:szCs w:val="24"/>
        </w:rPr>
        <w:t>前通知入围选手。</w:t>
      </w:r>
    </w:p>
    <w:p>
      <w:pPr>
        <w:pStyle w:val="2"/>
        <w:spacing w:before="191" w:line="461" w:lineRule="exact"/>
        <w:ind w:left="602"/>
        <w:rPr>
          <w:sz w:val="24"/>
          <w:szCs w:val="24"/>
        </w:rPr>
      </w:pPr>
      <w:r>
        <w:rPr>
          <w:color w:val="FA8A8D"/>
          <w:spacing w:val="3"/>
          <w:position w:val="16"/>
          <w:sz w:val="24"/>
          <w:szCs w:val="24"/>
        </w:rPr>
        <w:t>根据复赛选手的现场最终得分，各组别复赛总成绩排名前16名，共32位选</w:t>
      </w:r>
    </w:p>
    <w:p>
      <w:pPr>
        <w:pStyle w:val="2"/>
        <w:spacing w:line="221" w:lineRule="auto"/>
        <w:ind w:left="142"/>
        <w:rPr>
          <w:sz w:val="24"/>
          <w:szCs w:val="24"/>
        </w:rPr>
      </w:pPr>
      <w:r>
        <w:rPr>
          <w:color w:val="FA8A8D"/>
          <w:spacing w:val="-6"/>
          <w:sz w:val="24"/>
          <w:szCs w:val="24"/>
        </w:rPr>
        <w:t>手将入围总决赛。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79" w:line="222" w:lineRule="auto"/>
        <w:ind w:left="255"/>
        <w:rPr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(四)总决赛及颁奖礼</w:t>
      </w:r>
    </w:p>
    <w:p>
      <w:pPr>
        <w:pStyle w:val="2"/>
        <w:spacing w:before="220" w:line="501" w:lineRule="exact"/>
        <w:ind w:left="602"/>
        <w:rPr>
          <w:sz w:val="24"/>
          <w:szCs w:val="24"/>
        </w:rPr>
      </w:pPr>
      <w:r>
        <w:rPr>
          <w:spacing w:val="-5"/>
          <w:position w:val="19"/>
          <w:sz w:val="24"/>
          <w:szCs w:val="24"/>
        </w:rPr>
        <w:t>总决赛详细规则、流程及具体举办时间和地点等相关事项，组委会将在赛前</w:t>
      </w:r>
    </w:p>
    <w:p>
      <w:pPr>
        <w:pStyle w:val="2"/>
        <w:spacing w:line="220" w:lineRule="auto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通知。比赛结束后将举办隆重的颁奖典礼，邀请行业领袖亲自为获奖选手颁奖。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79" w:line="222" w:lineRule="auto"/>
        <w:ind w:left="145"/>
        <w:outlineLvl w:val="0"/>
        <w:rPr>
          <w:sz w:val="24"/>
          <w:szCs w:val="24"/>
        </w:rPr>
      </w:pPr>
      <w:r>
        <w:rPr>
          <w:b/>
          <w:bCs/>
          <w:color w:val="EE0007"/>
          <w:spacing w:val="-19"/>
          <w:sz w:val="24"/>
          <w:szCs w:val="24"/>
        </w:rPr>
        <w:t>五</w:t>
      </w:r>
      <w:r>
        <w:rPr>
          <w:color w:val="EE0007"/>
          <w:spacing w:val="36"/>
          <w:sz w:val="24"/>
          <w:szCs w:val="24"/>
        </w:rPr>
        <w:t xml:space="preserve"> </w:t>
      </w:r>
      <w:r>
        <w:rPr>
          <w:b/>
          <w:bCs/>
          <w:color w:val="EE0007"/>
          <w:spacing w:val="-19"/>
          <w:sz w:val="24"/>
          <w:szCs w:val="24"/>
        </w:rPr>
        <w:t>.</w:t>
      </w:r>
      <w:r>
        <w:rPr>
          <w:color w:val="EE0007"/>
          <w:spacing w:val="-70"/>
          <w:sz w:val="24"/>
          <w:szCs w:val="24"/>
        </w:rPr>
        <w:t xml:space="preserve"> </w:t>
      </w:r>
      <w:r>
        <w:rPr>
          <w:b/>
          <w:bCs/>
          <w:color w:val="EE0007"/>
          <w:spacing w:val="-19"/>
          <w:sz w:val="24"/>
          <w:szCs w:val="24"/>
        </w:rPr>
        <w:t>活</w:t>
      </w:r>
      <w:r>
        <w:rPr>
          <w:color w:val="EE0007"/>
          <w:spacing w:val="-40"/>
          <w:sz w:val="24"/>
          <w:szCs w:val="24"/>
        </w:rPr>
        <w:t xml:space="preserve"> </w:t>
      </w:r>
      <w:r>
        <w:rPr>
          <w:b/>
          <w:bCs/>
          <w:color w:val="EE0007"/>
          <w:spacing w:val="-19"/>
          <w:sz w:val="24"/>
          <w:szCs w:val="24"/>
        </w:rPr>
        <w:t>动</w:t>
      </w:r>
      <w:r>
        <w:rPr>
          <w:color w:val="EE0007"/>
          <w:spacing w:val="-37"/>
          <w:sz w:val="24"/>
          <w:szCs w:val="24"/>
        </w:rPr>
        <w:t xml:space="preserve"> </w:t>
      </w:r>
      <w:r>
        <w:rPr>
          <w:b/>
          <w:bCs/>
          <w:color w:val="EE0007"/>
          <w:spacing w:val="-19"/>
          <w:sz w:val="24"/>
          <w:szCs w:val="24"/>
        </w:rPr>
        <w:t>奖</w:t>
      </w:r>
      <w:r>
        <w:rPr>
          <w:color w:val="EE0007"/>
          <w:spacing w:val="-39"/>
          <w:sz w:val="24"/>
          <w:szCs w:val="24"/>
        </w:rPr>
        <w:t xml:space="preserve"> </w:t>
      </w:r>
      <w:r>
        <w:rPr>
          <w:b/>
          <w:bCs/>
          <w:color w:val="EE0007"/>
          <w:spacing w:val="-19"/>
          <w:sz w:val="24"/>
          <w:szCs w:val="24"/>
        </w:rPr>
        <w:t>励</w:t>
      </w:r>
    </w:p>
    <w:p>
      <w:pPr>
        <w:pStyle w:val="2"/>
        <w:spacing w:before="312" w:line="223" w:lineRule="auto"/>
        <w:ind w:left="255"/>
        <w:rPr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(</w:t>
      </w:r>
      <w:r>
        <w:rPr>
          <w:spacing w:val="-67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一)线上初赛</w:t>
      </w:r>
    </w:p>
    <w:p>
      <w:pPr>
        <w:pStyle w:val="2"/>
        <w:spacing w:before="259" w:line="219" w:lineRule="auto"/>
        <w:ind w:left="602"/>
        <w:rPr>
          <w:sz w:val="24"/>
          <w:szCs w:val="24"/>
        </w:rPr>
      </w:pPr>
      <w:r>
        <w:rPr>
          <w:spacing w:val="-4"/>
          <w:sz w:val="24"/>
          <w:szCs w:val="24"/>
        </w:rPr>
        <w:t>各组选手完成所有初赛任务即可获得一次礼品兑换机会，根据提示在活动页</w:t>
      </w:r>
    </w:p>
    <w:p>
      <w:pPr>
        <w:spacing w:line="219" w:lineRule="auto"/>
        <w:rPr>
          <w:sz w:val="24"/>
          <w:szCs w:val="24"/>
        </w:rPr>
        <w:sectPr>
          <w:pgSz w:w="12250" w:h="17180"/>
          <w:pgMar w:top="400" w:right="1819" w:bottom="0" w:left="1837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74" w:line="220" w:lineRule="auto"/>
        <w:ind w:left="122"/>
        <w:rPr>
          <w:sz w:val="23"/>
          <w:szCs w:val="23"/>
        </w:rPr>
      </w:pPr>
      <w:r>
        <w:rPr>
          <w:spacing w:val="7"/>
          <w:sz w:val="23"/>
          <w:szCs w:val="23"/>
        </w:rPr>
        <w:t>面中可进行多种好礼兑换。礼品限量发布，先到先得，兑完为止。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4" w:line="222" w:lineRule="auto"/>
        <w:ind w:left="255"/>
        <w:rPr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>(二)线下复赛奖励</w:t>
      </w:r>
    </w:p>
    <w:p>
      <w:pPr>
        <w:pStyle w:val="2"/>
        <w:spacing w:before="275" w:line="377" w:lineRule="auto"/>
        <w:ind w:left="122" w:right="175"/>
        <w:rPr>
          <w:sz w:val="23"/>
          <w:szCs w:val="23"/>
        </w:rPr>
      </w:pPr>
      <w:r>
        <w:rPr>
          <w:spacing w:val="7"/>
          <w:sz w:val="23"/>
          <w:szCs w:val="23"/>
        </w:rPr>
        <w:t>1.</w:t>
      </w:r>
      <w:r>
        <w:rPr>
          <w:spacing w:val="80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入围线下复赛的选手，将前往宛西西峡生产基地比赛，交通食</w:t>
      </w:r>
      <w:r>
        <w:rPr>
          <w:spacing w:val="6"/>
          <w:sz w:val="23"/>
          <w:szCs w:val="23"/>
        </w:rPr>
        <w:t>宿全部免费。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2.</w:t>
      </w:r>
      <w:r>
        <w:rPr>
          <w:spacing w:val="96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获得专家老师现场培训，提升中医药专业知识及营销技巧，帮助连锁药店打</w:t>
      </w:r>
    </w:p>
    <w:p>
      <w:pPr>
        <w:pStyle w:val="2"/>
        <w:spacing w:before="1" w:line="221" w:lineRule="auto"/>
        <w:ind w:left="122"/>
        <w:rPr>
          <w:sz w:val="23"/>
          <w:szCs w:val="23"/>
        </w:rPr>
      </w:pPr>
      <w:r>
        <w:rPr>
          <w:spacing w:val="7"/>
          <w:sz w:val="23"/>
          <w:szCs w:val="23"/>
        </w:rPr>
        <w:t>造驻店中药专家，寻找中医药增量突破口，为药店专业化赋能。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75" w:line="222" w:lineRule="auto"/>
        <w:ind w:left="265"/>
        <w:rPr>
          <w:sz w:val="23"/>
          <w:szCs w:val="23"/>
        </w:rPr>
      </w:pPr>
      <w:r>
        <w:rPr>
          <w:b/>
          <w:bCs/>
          <w:spacing w:val="13"/>
          <w:sz w:val="23"/>
          <w:szCs w:val="23"/>
        </w:rPr>
        <w:t>(三)入围总决赛的选手获得奖励</w:t>
      </w:r>
    </w:p>
    <w:p>
      <w:pPr>
        <w:pStyle w:val="2"/>
        <w:spacing w:before="257" w:line="222" w:lineRule="auto"/>
        <w:ind w:left="122"/>
        <w:rPr>
          <w:sz w:val="23"/>
          <w:szCs w:val="23"/>
        </w:rPr>
      </w:pPr>
      <w:r>
        <w:rPr>
          <w:spacing w:val="6"/>
          <w:sz w:val="23"/>
          <w:szCs w:val="23"/>
        </w:rPr>
        <w:t>1. 荣誉及奖励</w:t>
      </w:r>
    </w:p>
    <w:p>
      <w:pPr>
        <w:spacing w:line="201" w:lineRule="exact"/>
      </w:pPr>
    </w:p>
    <w:tbl>
      <w:tblPr>
        <w:tblStyle w:val="5"/>
        <w:tblW w:w="837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88"/>
        <w:gridCol w:w="1059"/>
        <w:gridCol w:w="2147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133" w:type="dxa"/>
            <w:vAlign w:val="top"/>
          </w:tcPr>
          <w:p>
            <w:pPr>
              <w:pStyle w:val="6"/>
              <w:spacing w:before="211" w:line="220" w:lineRule="auto"/>
              <w:ind w:left="828"/>
              <w:rPr>
                <w:sz w:val="23"/>
                <w:szCs w:val="23"/>
              </w:rPr>
            </w:pPr>
            <w:r>
              <w:rPr>
                <w:b/>
                <w:bCs/>
                <w:color w:val="F00008"/>
                <w:spacing w:val="-6"/>
                <w:sz w:val="23"/>
                <w:szCs w:val="23"/>
              </w:rPr>
              <w:t>奖项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11" w:line="220" w:lineRule="auto"/>
              <w:ind w:left="455"/>
              <w:rPr>
                <w:sz w:val="23"/>
                <w:szCs w:val="23"/>
              </w:rPr>
            </w:pPr>
            <w:r>
              <w:rPr>
                <w:b/>
                <w:bCs/>
                <w:color w:val="F10008"/>
                <w:spacing w:val="3"/>
                <w:sz w:val="23"/>
                <w:szCs w:val="23"/>
              </w:rPr>
              <w:t>组别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1" w:line="219" w:lineRule="auto"/>
              <w:ind w:left="297"/>
              <w:rPr>
                <w:sz w:val="23"/>
                <w:szCs w:val="23"/>
              </w:rPr>
            </w:pPr>
            <w:r>
              <w:rPr>
                <w:b/>
                <w:bCs/>
                <w:color w:val="F10008"/>
                <w:spacing w:val="-6"/>
                <w:sz w:val="23"/>
                <w:szCs w:val="23"/>
              </w:rPr>
              <w:t>名额</w:t>
            </w:r>
          </w:p>
        </w:tc>
        <w:tc>
          <w:tcPr>
            <w:tcW w:w="2147" w:type="dxa"/>
            <w:vAlign w:val="top"/>
          </w:tcPr>
          <w:p>
            <w:pPr>
              <w:pStyle w:val="6"/>
              <w:spacing w:before="211" w:line="219" w:lineRule="auto"/>
              <w:ind w:left="608"/>
              <w:rPr>
                <w:sz w:val="23"/>
                <w:szCs w:val="23"/>
              </w:rPr>
            </w:pPr>
            <w:r>
              <w:rPr>
                <w:b/>
                <w:bCs/>
                <w:color w:val="F00008"/>
                <w:spacing w:val="-5"/>
                <w:sz w:val="23"/>
                <w:szCs w:val="23"/>
              </w:rPr>
              <w:t>获得标准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11" w:line="220" w:lineRule="auto"/>
              <w:ind w:left="591"/>
              <w:rPr>
                <w:sz w:val="23"/>
                <w:szCs w:val="23"/>
              </w:rPr>
            </w:pPr>
            <w:r>
              <w:rPr>
                <w:b/>
                <w:bCs/>
                <w:color w:val="F00008"/>
                <w:spacing w:val="6"/>
                <w:sz w:val="23"/>
                <w:szCs w:val="23"/>
              </w:rPr>
              <w:t>奖品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2" w:line="220" w:lineRule="auto"/>
              <w:ind w:left="2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药店演说家金奖</w:t>
            </w:r>
          </w:p>
          <w:p>
            <w:pPr>
              <w:pStyle w:val="6"/>
              <w:spacing w:before="45" w:line="219" w:lineRule="auto"/>
              <w:ind w:left="2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仲景宛西制药名方推</w:t>
            </w:r>
          </w:p>
          <w:p>
            <w:pPr>
              <w:pStyle w:val="6"/>
              <w:spacing w:before="27" w:line="219" w:lineRule="auto"/>
              <w:ind w:left="48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广大使称号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32" w:line="221" w:lineRule="auto"/>
              <w:ind w:left="34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进阶组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35" w:line="223" w:lineRule="auto"/>
              <w:ind w:left="344"/>
              <w:rPr>
                <w:sz w:val="23"/>
                <w:szCs w:val="23"/>
              </w:rPr>
            </w:pPr>
            <w:r>
              <w:rPr>
                <w:spacing w:val="17"/>
                <w:sz w:val="23"/>
                <w:szCs w:val="23"/>
              </w:rPr>
              <w:t>3名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/>
              <w:ind w:left="544" w:right="143" w:hanging="39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总决赛各组别成绩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排名前3位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32" w:line="220" w:lineRule="auto"/>
              <w:ind w:left="2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2999元奖金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6"/>
              <w:spacing w:before="213" w:line="219" w:lineRule="auto"/>
              <w:ind w:left="3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7" w:line="223" w:lineRule="auto"/>
              <w:ind w:left="344"/>
              <w:rPr>
                <w:sz w:val="23"/>
                <w:szCs w:val="23"/>
              </w:rPr>
            </w:pPr>
            <w:r>
              <w:rPr>
                <w:spacing w:val="17"/>
                <w:sz w:val="23"/>
                <w:szCs w:val="23"/>
              </w:rPr>
              <w:t>3名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6"/>
              <w:spacing w:before="214" w:line="220" w:lineRule="auto"/>
              <w:ind w:left="2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6888元奖金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33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药店演说家银奖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195" w:line="221" w:lineRule="auto"/>
              <w:ind w:left="34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进阶组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98" w:line="223" w:lineRule="auto"/>
              <w:ind w:left="344"/>
              <w:rPr>
                <w:sz w:val="23"/>
                <w:szCs w:val="23"/>
              </w:rPr>
            </w:pPr>
            <w:r>
              <w:rPr>
                <w:spacing w:val="17"/>
                <w:sz w:val="23"/>
                <w:szCs w:val="23"/>
              </w:rPr>
              <w:t>3名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2" w:lineRule="auto"/>
              <w:ind w:left="434" w:right="143" w:hanging="28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总决赛各组别成绩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排名前4-6位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195" w:line="220" w:lineRule="auto"/>
              <w:ind w:left="2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1088元奖金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6"/>
              <w:spacing w:before="205" w:line="219" w:lineRule="auto"/>
              <w:ind w:left="3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09" w:line="223" w:lineRule="auto"/>
              <w:ind w:left="344"/>
              <w:rPr>
                <w:sz w:val="23"/>
                <w:szCs w:val="23"/>
              </w:rPr>
            </w:pPr>
            <w:r>
              <w:rPr>
                <w:spacing w:val="17"/>
                <w:sz w:val="23"/>
                <w:szCs w:val="23"/>
              </w:rPr>
              <w:t>3名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6"/>
              <w:spacing w:before="206" w:line="220" w:lineRule="auto"/>
              <w:ind w:left="2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1888元奖金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3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2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药店演说家铜奖</w:t>
            </w:r>
          </w:p>
        </w:tc>
        <w:tc>
          <w:tcPr>
            <w:tcW w:w="1388" w:type="dxa"/>
            <w:vAlign w:val="top"/>
          </w:tcPr>
          <w:p>
            <w:pPr>
              <w:pStyle w:val="6"/>
              <w:spacing w:before="217" w:line="221" w:lineRule="auto"/>
              <w:ind w:left="34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进阶组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20" w:line="223" w:lineRule="auto"/>
              <w:ind w:left="29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10名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6" w:lineRule="auto"/>
              <w:ind w:left="374" w:right="143" w:hanging="22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总决赛各组别成绩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排名前7-16位</w:t>
            </w:r>
          </w:p>
        </w:tc>
        <w:tc>
          <w:tcPr>
            <w:tcW w:w="1643" w:type="dxa"/>
            <w:vAlign w:val="top"/>
          </w:tcPr>
          <w:p>
            <w:pPr>
              <w:pStyle w:val="6"/>
              <w:spacing w:before="217" w:line="220" w:lineRule="auto"/>
              <w:ind w:left="2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666元奖金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6"/>
              <w:spacing w:before="248" w:line="219" w:lineRule="auto"/>
              <w:ind w:left="34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高阶组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52" w:line="223" w:lineRule="auto"/>
              <w:ind w:left="29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10名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>
            <w:pPr>
              <w:pStyle w:val="6"/>
              <w:spacing w:before="249" w:line="220" w:lineRule="auto"/>
              <w:ind w:left="29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888元奖金</w:t>
            </w:r>
          </w:p>
        </w:tc>
      </w:tr>
    </w:tbl>
    <w:p>
      <w:pPr>
        <w:pStyle w:val="2"/>
        <w:spacing w:before="239" w:line="473" w:lineRule="exact"/>
        <w:ind w:left="122"/>
        <w:rPr>
          <w:sz w:val="23"/>
          <w:szCs w:val="23"/>
        </w:rPr>
      </w:pPr>
      <w:r>
        <w:rPr>
          <w:spacing w:val="6"/>
          <w:position w:val="18"/>
          <w:sz w:val="23"/>
          <w:szCs w:val="23"/>
        </w:rPr>
        <w:t>2.入围总决赛选手的现场精彩表现将在赛后由《中国药店》杂志专题报道，提升</w:t>
      </w:r>
    </w:p>
    <w:p>
      <w:pPr>
        <w:pStyle w:val="2"/>
        <w:spacing w:before="1" w:line="222" w:lineRule="auto"/>
        <w:ind w:left="562"/>
        <w:rPr>
          <w:sz w:val="23"/>
          <w:szCs w:val="23"/>
        </w:rPr>
      </w:pPr>
      <w:r>
        <w:rPr>
          <w:spacing w:val="4"/>
          <w:sz w:val="23"/>
          <w:szCs w:val="23"/>
        </w:rPr>
        <w:t>连锁荣耀感和选手个人价值。</w:t>
      </w:r>
    </w:p>
    <w:p>
      <w:pPr>
        <w:pStyle w:val="2"/>
        <w:spacing w:before="191" w:line="222" w:lineRule="auto"/>
        <w:ind w:left="122"/>
        <w:rPr>
          <w:sz w:val="23"/>
          <w:szCs w:val="23"/>
        </w:rPr>
      </w:pPr>
      <w:r>
        <w:rPr>
          <w:spacing w:val="8"/>
          <w:sz w:val="23"/>
          <w:szCs w:val="23"/>
        </w:rPr>
        <w:t>3.总决赛往返交通费及食宿费用由仲景宛西制药提供。</w:t>
      </w:r>
    </w:p>
    <w:p>
      <w:pPr>
        <w:spacing w:line="410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126"/>
        <w:outlineLvl w:val="6"/>
        <w:rPr>
          <w:sz w:val="28"/>
          <w:szCs w:val="28"/>
        </w:rPr>
      </w:pPr>
      <w:r>
        <w:rPr>
          <w:b/>
          <w:bCs/>
          <w:color w:val="EE0007"/>
          <w:spacing w:val="-4"/>
          <w:sz w:val="28"/>
          <w:szCs w:val="28"/>
        </w:rPr>
        <w:t>六</w:t>
      </w:r>
      <w:r>
        <w:rPr>
          <w:color w:val="EE0007"/>
          <w:spacing w:val="-4"/>
          <w:sz w:val="28"/>
          <w:szCs w:val="28"/>
        </w:rPr>
        <w:t xml:space="preserve"> </w:t>
      </w:r>
      <w:r>
        <w:rPr>
          <w:b/>
          <w:bCs/>
          <w:color w:val="EE0007"/>
          <w:spacing w:val="-4"/>
          <w:sz w:val="28"/>
          <w:szCs w:val="28"/>
        </w:rPr>
        <w:t>.活动宣传</w:t>
      </w:r>
    </w:p>
    <w:p>
      <w:pPr>
        <w:pStyle w:val="2"/>
        <w:spacing w:before="232" w:line="377" w:lineRule="auto"/>
        <w:ind w:left="122" w:right="155" w:firstLine="459"/>
        <w:jc w:val="both"/>
        <w:rPr>
          <w:sz w:val="23"/>
          <w:szCs w:val="23"/>
        </w:rPr>
      </w:pPr>
      <w:r>
        <w:rPr>
          <w:spacing w:val="7"/>
          <w:sz w:val="23"/>
          <w:szCs w:val="23"/>
        </w:rPr>
        <w:t>本次评选活动由中国药店杂志社主办，仲景宛西制药股份有限公司协办，中</w:t>
      </w:r>
      <w:r>
        <w:rPr>
          <w:spacing w:val="14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国药店杂志、中国药店官方微信、仲景宛西制药微信公众号、微信视频号等自媒</w:t>
      </w:r>
    </w:p>
    <w:p>
      <w:pPr>
        <w:pStyle w:val="2"/>
        <w:spacing w:before="1" w:line="220" w:lineRule="auto"/>
        <w:ind w:left="122"/>
        <w:rPr>
          <w:sz w:val="23"/>
          <w:szCs w:val="23"/>
        </w:rPr>
      </w:pPr>
      <w:r>
        <w:rPr>
          <w:spacing w:val="5"/>
          <w:sz w:val="23"/>
          <w:szCs w:val="23"/>
        </w:rPr>
        <w:t>体矩阵将全程跟踪报道本次评选活动。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126"/>
        <w:outlineLvl w:val="6"/>
        <w:rPr>
          <w:sz w:val="28"/>
          <w:szCs w:val="28"/>
        </w:rPr>
      </w:pPr>
      <w:r>
        <w:rPr>
          <w:b/>
          <w:bCs/>
          <w:color w:val="EE0007"/>
          <w:spacing w:val="20"/>
          <w:sz w:val="28"/>
          <w:szCs w:val="28"/>
        </w:rPr>
        <w:t>七.联系方式</w:t>
      </w:r>
    </w:p>
    <w:p>
      <w:pPr>
        <w:pStyle w:val="2"/>
        <w:spacing w:before="254" w:line="223" w:lineRule="auto"/>
        <w:ind w:left="382"/>
        <w:rPr>
          <w:sz w:val="23"/>
          <w:szCs w:val="23"/>
        </w:rPr>
      </w:pPr>
      <w:r>
        <w:rPr>
          <w:spacing w:val="4"/>
          <w:sz w:val="23"/>
          <w:szCs w:val="23"/>
        </w:rPr>
        <w:t>咨询电话：010-84129101</w:t>
      </w:r>
    </w:p>
    <w:p>
      <w:pPr>
        <w:spacing w:line="223" w:lineRule="auto"/>
        <w:rPr>
          <w:sz w:val="23"/>
          <w:szCs w:val="23"/>
        </w:rPr>
        <w:sectPr>
          <w:pgSz w:w="12250" w:h="17180"/>
          <w:pgMar w:top="400" w:right="1837" w:bottom="0" w:left="1837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88" w:line="221" w:lineRule="auto"/>
        <w:ind w:left="136"/>
        <w:outlineLvl w:val="6"/>
        <w:rPr>
          <w:sz w:val="27"/>
          <w:szCs w:val="27"/>
        </w:rPr>
      </w:pPr>
      <w:r>
        <w:rPr>
          <w:b/>
          <w:bCs/>
          <w:color w:val="EE0007"/>
          <w:spacing w:val="-6"/>
          <w:sz w:val="27"/>
          <w:szCs w:val="27"/>
        </w:rPr>
        <w:t>八</w:t>
      </w:r>
      <w:r>
        <w:rPr>
          <w:color w:val="EE0007"/>
          <w:spacing w:val="-55"/>
          <w:sz w:val="27"/>
          <w:szCs w:val="27"/>
        </w:rPr>
        <w:t xml:space="preserve"> </w:t>
      </w:r>
      <w:r>
        <w:rPr>
          <w:b/>
          <w:bCs/>
          <w:color w:val="EE0007"/>
          <w:spacing w:val="-6"/>
          <w:sz w:val="27"/>
          <w:szCs w:val="27"/>
        </w:rPr>
        <w:t>.</w:t>
      </w:r>
      <w:r>
        <w:rPr>
          <w:color w:val="EE0007"/>
          <w:spacing w:val="-24"/>
          <w:sz w:val="27"/>
          <w:szCs w:val="27"/>
        </w:rPr>
        <w:t xml:space="preserve"> </w:t>
      </w:r>
      <w:r>
        <w:rPr>
          <w:b/>
          <w:bCs/>
          <w:color w:val="EE0007"/>
          <w:spacing w:val="-6"/>
          <w:sz w:val="27"/>
          <w:szCs w:val="27"/>
        </w:rPr>
        <w:t>活动平台</w:t>
      </w: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5" w:line="222" w:lineRule="auto"/>
        <w:ind w:left="245"/>
        <w:rPr>
          <w:sz w:val="23"/>
          <w:szCs w:val="23"/>
        </w:rPr>
      </w:pPr>
      <w:r>
        <w:rPr>
          <w:b/>
          <w:bCs/>
          <w:spacing w:val="-10"/>
          <w:sz w:val="23"/>
          <w:szCs w:val="23"/>
        </w:rPr>
        <w:t>(</w:t>
      </w:r>
      <w:r>
        <w:rPr>
          <w:spacing w:val="-46"/>
          <w:sz w:val="23"/>
          <w:szCs w:val="23"/>
        </w:rPr>
        <w:t xml:space="preserve"> </w:t>
      </w:r>
      <w:r>
        <w:rPr>
          <w:b/>
          <w:bCs/>
          <w:spacing w:val="-10"/>
          <w:sz w:val="23"/>
          <w:szCs w:val="23"/>
        </w:rPr>
        <w:t>一</w:t>
      </w:r>
      <w:r>
        <w:rPr>
          <w:spacing w:val="-59"/>
          <w:sz w:val="23"/>
          <w:szCs w:val="23"/>
        </w:rPr>
        <w:t xml:space="preserve"> </w:t>
      </w:r>
      <w:r>
        <w:rPr>
          <w:b/>
          <w:bCs/>
          <w:spacing w:val="-10"/>
          <w:sz w:val="23"/>
          <w:szCs w:val="23"/>
        </w:rPr>
        <w:t>)</w:t>
      </w:r>
      <w:r>
        <w:rPr>
          <w:spacing w:val="100"/>
          <w:sz w:val="23"/>
          <w:szCs w:val="23"/>
        </w:rPr>
        <w:t xml:space="preserve"> </w:t>
      </w:r>
      <w:r>
        <w:rPr>
          <w:b/>
          <w:bCs/>
          <w:spacing w:val="-10"/>
          <w:sz w:val="23"/>
          <w:szCs w:val="23"/>
        </w:rPr>
        <w:t>活动客服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5" w:line="222" w:lineRule="auto"/>
        <w:ind w:left="132"/>
        <w:rPr>
          <w:sz w:val="23"/>
          <w:szCs w:val="23"/>
        </w:rPr>
      </w:pPr>
      <w:r>
        <w:rPr>
          <w:spacing w:val="19"/>
          <w:sz w:val="23"/>
          <w:szCs w:val="23"/>
        </w:rPr>
        <w:t>客服微信号(扫码添加)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1860" w:lineRule="exact"/>
        <w:ind w:firstLine="672"/>
      </w:pPr>
      <w:r>
        <w:rPr>
          <w:position w:val="-37"/>
        </w:rPr>
        <w:drawing>
          <wp:inline distT="0" distB="0" distL="0" distR="0">
            <wp:extent cx="1199515" cy="11811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05" cy="118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5" w:line="220" w:lineRule="auto"/>
        <w:ind w:left="132"/>
        <w:rPr>
          <w:sz w:val="23"/>
          <w:szCs w:val="23"/>
        </w:rPr>
      </w:pPr>
      <w:r>
        <w:rPr>
          <w:spacing w:val="23"/>
          <w:sz w:val="23"/>
          <w:szCs w:val="23"/>
        </w:rPr>
        <w:t>客服工作时间：周一至周五9:00至17</w:t>
      </w:r>
      <w:r>
        <w:rPr>
          <w:spacing w:val="22"/>
          <w:sz w:val="23"/>
          <w:szCs w:val="23"/>
        </w:rPr>
        <w:t>:00,法定节假日可留言。</w:t>
      </w:r>
    </w:p>
    <w:p>
      <w:pPr>
        <w:pStyle w:val="2"/>
        <w:spacing w:before="262" w:line="219" w:lineRule="auto"/>
        <w:ind w:left="255"/>
        <w:rPr>
          <w:sz w:val="23"/>
          <w:szCs w:val="23"/>
        </w:rPr>
      </w:pPr>
      <w:r>
        <w:rPr>
          <w:b/>
          <w:bCs/>
          <w:spacing w:val="13"/>
          <w:sz w:val="23"/>
          <w:szCs w:val="23"/>
        </w:rPr>
        <w:t>(二)</w:t>
      </w:r>
      <w:r>
        <w:rPr>
          <w:spacing w:val="2"/>
          <w:sz w:val="23"/>
          <w:szCs w:val="23"/>
        </w:rPr>
        <w:t xml:space="preserve">  </w:t>
      </w:r>
      <w:r>
        <w:rPr>
          <w:b/>
          <w:bCs/>
          <w:spacing w:val="13"/>
          <w:sz w:val="23"/>
          <w:szCs w:val="23"/>
        </w:rPr>
        <w:t>活动官方小程序(扫描下方二维码，在公众号</w:t>
      </w:r>
      <w:r>
        <w:rPr>
          <w:b/>
          <w:bCs/>
          <w:spacing w:val="12"/>
          <w:sz w:val="23"/>
          <w:szCs w:val="23"/>
        </w:rPr>
        <w:t>下方专栏里均可进入)</w:t>
      </w:r>
    </w:p>
    <w:p>
      <w:pPr>
        <w:spacing w:before="214"/>
      </w:pPr>
    </w:p>
    <w:p>
      <w:pPr>
        <w:sectPr>
          <w:pgSz w:w="12250" w:h="17180"/>
          <w:pgMar w:top="400" w:right="1837" w:bottom="0" w:left="1837" w:header="0" w:footer="0" w:gutter="0"/>
          <w:cols w:equalWidth="0" w:num="1">
            <w:col w:w="8575"/>
          </w:cols>
        </w:sectPr>
      </w:pPr>
    </w:p>
    <w:p>
      <w:pPr>
        <w:spacing w:before="80" w:line="1709" w:lineRule="exact"/>
        <w:ind w:firstLine="722"/>
      </w:pPr>
      <w:r>
        <w:rPr>
          <w:position w:val="-34"/>
        </w:rPr>
        <w:drawing>
          <wp:inline distT="0" distB="0" distL="0" distR="0">
            <wp:extent cx="1092200" cy="10852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14" cy="108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6" w:line="222" w:lineRule="auto"/>
        <w:ind w:left="662"/>
        <w:rPr>
          <w:sz w:val="23"/>
          <w:szCs w:val="23"/>
        </w:rPr>
      </w:pPr>
      <w:r>
        <w:rPr>
          <w:sz w:val="23"/>
          <w:szCs w:val="23"/>
        </w:rPr>
        <w:t>中国药店官方微信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838" w:lineRule="exact"/>
      </w:pPr>
      <w:r>
        <w:rPr>
          <w:position w:val="-36"/>
        </w:rPr>
        <w:drawing>
          <wp:inline distT="0" distB="0" distL="0" distR="0">
            <wp:extent cx="1186815" cy="11671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7425" cy="116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5" w:line="224" w:lineRule="auto"/>
        <w:ind w:left="580"/>
        <w:rPr>
          <w:sz w:val="23"/>
          <w:szCs w:val="23"/>
        </w:rPr>
      </w:pPr>
      <w:r>
        <w:rPr>
          <w:spacing w:val="-5"/>
          <w:sz w:val="23"/>
          <w:szCs w:val="23"/>
        </w:rPr>
        <w:t>药宝儿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730" w:lineRule="exact"/>
        <w:ind w:firstLine="420"/>
      </w:pPr>
      <w:r>
        <w:rPr>
          <w:position w:val="-34"/>
        </w:rPr>
        <w:drawing>
          <wp:inline distT="0" distB="0" distL="0" distR="0">
            <wp:extent cx="1116965" cy="10985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572" cy="109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75" w:line="222" w:lineRule="auto"/>
        <w:ind w:left="360"/>
        <w:rPr>
          <w:sz w:val="23"/>
          <w:szCs w:val="23"/>
        </w:rPr>
      </w:pPr>
      <w:r>
        <w:rPr>
          <w:spacing w:val="6"/>
          <w:sz w:val="23"/>
          <w:szCs w:val="23"/>
        </w:rPr>
        <w:t>仲景宛西制药营销</w:t>
      </w:r>
    </w:p>
    <w:p>
      <w:pPr>
        <w:pStyle w:val="2"/>
        <w:spacing w:before="4" w:line="189" w:lineRule="auto"/>
        <w:rPr>
          <w:sz w:val="23"/>
          <w:szCs w:val="23"/>
        </w:rPr>
      </w:pPr>
      <w:r>
        <w:rPr>
          <w:spacing w:val="9"/>
          <w:sz w:val="23"/>
          <w:szCs w:val="23"/>
        </w:rPr>
        <w:t>(仲景宛西制药官方微信)</w:t>
      </w:r>
    </w:p>
    <w:p>
      <w:pPr>
        <w:spacing w:line="189" w:lineRule="auto"/>
        <w:rPr>
          <w:sz w:val="23"/>
          <w:szCs w:val="23"/>
        </w:rPr>
        <w:sectPr>
          <w:type w:val="continuous"/>
          <w:pgSz w:w="12250" w:h="17180"/>
          <w:pgMar w:top="400" w:right="1837" w:bottom="0" w:left="1837" w:header="0" w:footer="0" w:gutter="0"/>
          <w:cols w:equalWidth="0" w:num="3">
            <w:col w:w="3233" w:space="100"/>
            <w:col w:w="2351" w:space="100"/>
            <w:col w:w="2793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75" w:line="189" w:lineRule="auto"/>
        <w:ind w:left="5332"/>
        <w:rPr>
          <w:sz w:val="23"/>
          <w:szCs w:val="23"/>
        </w:rPr>
      </w:pPr>
      <w:r>
        <w:rPr>
          <w:spacing w:val="8"/>
          <w:sz w:val="23"/>
          <w:szCs w:val="23"/>
        </w:rPr>
        <w:t>活动解释权归中国药店杂志社</w:t>
      </w:r>
    </w:p>
    <w:sectPr>
      <w:type w:val="continuous"/>
      <w:pgSz w:w="12250" w:h="17180"/>
      <w:pgMar w:top="400" w:right="1837" w:bottom="0" w:left="1837" w:header="0" w:footer="0" w:gutter="0"/>
      <w:cols w:equalWidth="0" w:num="1">
        <w:col w:w="85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99771C"/>
    <w:rsid w:val="460D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2845</Words>
  <Characters>2929</Characters>
  <TotalTime>3</TotalTime>
  <ScaleCrop>false</ScaleCrop>
  <LinksUpToDate>false</LinksUpToDate>
  <CharactersWithSpaces>3008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2024-06-05T12:02:00Z</dcterms:created>
  <dc:creator>Administrator</dc:creator>
  <cp:lastModifiedBy>张蓉</cp:lastModifiedBy>
  <dcterms:modified xsi:type="dcterms:W3CDTF">2024-06-05T06:33:02Z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2024-06-05T12:02:41Z</vt:filetime>
  </property>
  <property fmtid="{D5CDD505-2E9C-101B-9397-08002B2CF9AE}" pid="4" name="UsrData">
    <vt:lpwstr>665fe35cf23313001f922ff4wl</vt:lpwstr>
  </property>
  <property fmtid="{D5CDD505-2E9C-101B-9397-08002B2CF9AE}" pid="5" name="KSOProductBuildVer">
    <vt:lpwstr>2052-12.1.0.16929</vt:lpwstr>
  </property>
  <property fmtid="{D5CDD505-2E9C-101B-9397-08002B2CF9AE}" pid="6" name="ICV">
    <vt:lpwstr>C196A22FF4274732BAE51E20CABC2D89_13</vt:lpwstr>
  </property>
</Properties>
</file>