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0"/>
          <w:szCs w:val="30"/>
        </w:rPr>
        <w:t>营运部发</w:t>
      </w:r>
      <w:r>
        <w:rPr>
          <w:rFonts w:hint="eastAsia" w:ascii="Arial" w:hAnsi="Arial" w:eastAsia="仿宋_GB2312" w:cs="Arial"/>
          <w:b/>
          <w:bCs/>
          <w:sz w:val="30"/>
          <w:szCs w:val="30"/>
          <w:lang w:val="en-US" w:eastAsia="zh-CN"/>
        </w:rPr>
        <w:t>(2024)114号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谭莉扬</w:t>
      </w:r>
      <w:r>
        <w:rPr>
          <w:rFonts w:hint="default" w:ascii="Arial" w:hAnsi="Arial" w:eastAsia="仿宋_GB2312" w:cs="Arial"/>
          <w:b/>
          <w:bCs/>
          <w:sz w:val="30"/>
          <w:szCs w:val="30"/>
        </w:rPr>
        <w:t xml:space="preserve"> </w:t>
      </w:r>
    </w:p>
    <w:p>
      <w:pPr>
        <w:numPr>
          <w:ilvl w:val="0"/>
          <w:numId w:val="0"/>
        </w:numPr>
        <w:ind w:firstLine="1606" w:firstLineChars="5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关于店外购物篮、夏季团购宣传及进门端头的陈列通知</w:t>
      </w:r>
    </w:p>
    <w:p>
      <w:pPr>
        <w:numPr>
          <w:ilvl w:val="0"/>
          <w:numId w:val="0"/>
        </w:numPr>
        <w:ind w:firstLine="320" w:firstLineChars="100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一、夏季团购陈列</w:t>
      </w:r>
    </w:p>
    <w:p>
      <w:pPr>
        <w:numPr>
          <w:ilvl w:val="0"/>
          <w:numId w:val="0"/>
        </w:numPr>
        <w:ind w:firstLine="320" w:firstLineChars="100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981075</wp:posOffset>
                </wp:positionV>
                <wp:extent cx="1971675" cy="476250"/>
                <wp:effectExtent l="28575" t="28575" r="3810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2760" y="2211070"/>
                          <a:ext cx="1971675" cy="4762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3pt;margin-top:77.25pt;height:37.5pt;width:155.25pt;z-index:251662336;v-text-anchor:middle;mso-width-relative:page;mso-height-relative:page;" filled="f" stroked="t" coordsize="21600,21600" o:gfxdata="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res7S2gAAAAsBAAAPAAAAAAAAAAEAIAAAACIA&#10;AABkcnMvZG93bnJldi54bWxQSwECFAAUAAAACACHTuJAUt20oHkCAADZBAAADgAAAAAAAAABACAA&#10;AAApAQAAZHJzL2Uyb0RvYy54bWxQSwUGAAAAAAYABgBZAQAAFAYAAAAA&#10;">
                <v:fill on="f" focussize="0,0"/>
                <v:stroke weight="4.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drawing>
          <wp:inline distT="0" distB="0" distL="114300" distR="114300">
            <wp:extent cx="1231265" cy="2474595"/>
            <wp:effectExtent l="0" t="0" r="6985" b="1905"/>
            <wp:docPr id="8" name="图片 8" descr="55599fbd573bad374a8dda5bd5df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5599fbd573bad374a8dda5bd5df0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2张/门店</w:t>
      </w: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drawing>
          <wp:inline distT="0" distB="0" distL="114300" distR="114300">
            <wp:extent cx="2911475" cy="2407920"/>
            <wp:effectExtent l="0" t="0" r="3175" b="11430"/>
            <wp:docPr id="9" name="图片 9" descr="cd5c12b0410f394cdc0a80eda561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d5c12b0410f394cdc0a80eda56157f"/>
                    <pic:cNvPicPr>
                      <a:picLocks noChangeAspect="1"/>
                    </pic:cNvPicPr>
                  </pic:nvPicPr>
                  <pic:blipFill>
                    <a:blip r:embed="rId5"/>
                    <a:srcRect l="20585" r="11406"/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陈列门把手三分之二以上的位置，左右两边对称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二、进门夏季品种陈列端头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828675</wp:posOffset>
                </wp:positionV>
                <wp:extent cx="2162175" cy="1533525"/>
                <wp:effectExtent l="10795" t="15240" r="17780" b="3238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1533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5.8pt;margin-top:65.25pt;height:120.75pt;width:170.25pt;z-index:251661312;mso-width-relative:page;mso-height-relative:page;" filled="f" stroked="t" coordsize="21600,21600" o:gfxdata="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uboGXZAAAACwEAAA8AAAAAAAAAAQAgAAAAIgAAAGRycy9kb3ducmV2LnhtbFBL&#10;AQIUABQAAAAIAIdO4kA5kh0U9QEAAMIDAAAOAAAAAAAAAAEAIAAAACgBAABkcnMvZTJvRG9jLnht&#10;bFBLBQYAAAAABgAGAFkBAACPBQAAAAA=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828675</wp:posOffset>
                </wp:positionV>
                <wp:extent cx="2152650" cy="1514475"/>
                <wp:effectExtent l="10795" t="15875" r="27305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1435" y="203200"/>
                          <a:ext cx="2152650" cy="15144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8.8pt;margin-top:65.25pt;height:119.25pt;width:169.5pt;z-index:251660288;mso-width-relative:page;mso-height-relative:page;" filled="f" stroked="t" coordsize="21600,21600" o:gfxdata="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JYy02AAAAAsBAAAPAAAAAAAAAAEAIAAAACIAAABkcnMvZG93bnJldi54bWxQ&#10;SwECFAAUAAAACACHTuJAPe4Dr/cBAADDAwAADgAAAAAAAAABACAAAAAnAQAAZHJzL2Uyb0RvYy54&#10;bWxQSwUGAAAAAAYABgBZAQAAkAUAAAAA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1510665" cy="2686050"/>
            <wp:effectExtent l="0" t="0" r="13335" b="0"/>
            <wp:docPr id="11" name="图片 11" descr="8b16ab6af1b214cbf6187e80492a3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b16ab6af1b214cbf6187e80492a3e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/>
          <w:sz w:val="32"/>
          <w:lang w:val="en-US" w:eastAsia="zh-CN"/>
        </w:rPr>
        <w:drawing>
          <wp:inline distT="0" distB="0" distL="114300" distR="114300">
            <wp:extent cx="2569210" cy="1591945"/>
            <wp:effectExtent l="488950" t="0" r="0" b="0"/>
            <wp:docPr id="6" name="图片 6" descr="lQDPJwxYV4Gj45PNBaDNB4CwgwAp6wAQAuMF1kxcL2TGAA_1920_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QDPJwxYV4Gj45PNBaDNB4CwgwAp6wAQAuMF1kxcL2TGAA_1920_1440"/>
                    <pic:cNvPicPr>
                      <a:picLocks noChangeAspect="1"/>
                    </pic:cNvPicPr>
                  </pic:nvPicPr>
                  <pic:blipFill>
                    <a:blip r:embed="rId7"/>
                    <a:srcRect l="12411" t="12781" b="1488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6921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进门夏季端头，不能只陈列藿香正气口服液，其他的夏季品种藿香正气滴丸/合剂/颗粒，人丹、金银花露都要摆放陈列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highlight w:val="none"/>
          <w:shd w:val="clear" w:color="FFFFFF" w:fill="D9D9D9"/>
          <w:lang w:val="en-US" w:eastAsia="zh-CN"/>
        </w:rPr>
        <w:t>（藿香正气口服液最多陈列2层）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三、购物篮店外陈列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门店购物篮店外陈列，营造热销品的抢购销售氛围，店外桌子摆放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店外框内摆放：菊花、蜂蜜、金银花露、驱蚊花露水、风油精等品种（具体详见下表）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书写【清凉一夏】pop，特价活动书写，活动爆炸卡陈列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2583815" cy="2922905"/>
            <wp:effectExtent l="0" t="0" r="6985" b="10795"/>
            <wp:docPr id="12" name="图片 12" descr="a54d6e273657b0f45104e0fe72c7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54d6e273657b0f45104e0fe72c7225"/>
                    <pic:cNvPicPr>
                      <a:picLocks noChangeAspect="1"/>
                    </pic:cNvPicPr>
                  </pic:nvPicPr>
                  <pic:blipFill>
                    <a:blip r:embed="rId8"/>
                    <a:srcRect t="54388" r="28324"/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4476750" cy="2640965"/>
            <wp:effectExtent l="0" t="0" r="0" b="6985"/>
            <wp:docPr id="2" name="图片 2" descr="ab08e0e709af736f7fbba924fcaca2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08e0e709af736f7fbba924fcaca2e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四、花车及收纳篮只能陈列当季的应季品种。</w:t>
      </w:r>
    </w:p>
    <w:p>
      <w:pPr>
        <w:numPr>
          <w:ilvl w:val="0"/>
          <w:numId w:val="0"/>
        </w:numPr>
        <w:tabs>
          <w:tab w:val="center" w:pos="5570"/>
        </w:tabs>
        <w:rPr>
          <w:rFonts w:hint="eastAsia"/>
          <w:color w:val="FF0000"/>
          <w:sz w:val="28"/>
          <w:szCs w:val="28"/>
          <w:highlight w:val="yellow"/>
          <w:lang w:eastAsia="zh-CN"/>
        </w:rPr>
      </w:pPr>
      <w:r>
        <w:rPr>
          <w:rFonts w:hint="eastAsia"/>
          <w:color w:val="FF0000"/>
          <w:sz w:val="28"/>
          <w:szCs w:val="28"/>
          <w:highlight w:val="yellow"/>
          <w:lang w:eastAsia="zh-CN"/>
        </w:rPr>
        <w:t>（花车不得陈列补益类</w:t>
      </w:r>
      <w:r>
        <w:rPr>
          <w:rFonts w:hint="eastAsia"/>
          <w:color w:val="FF0000"/>
          <w:sz w:val="28"/>
          <w:szCs w:val="28"/>
          <w:highlight w:val="yellow"/>
          <w:lang w:val="en-US" w:eastAsia="zh-CN"/>
        </w:rPr>
        <w:t>/补钙类的过季品种</w:t>
      </w:r>
      <w:r>
        <w:rPr>
          <w:rFonts w:hint="eastAsia"/>
          <w:color w:val="FF0000"/>
          <w:sz w:val="28"/>
          <w:szCs w:val="28"/>
          <w:highlight w:val="yellow"/>
          <w:lang w:eastAsia="zh-CN"/>
        </w:rPr>
        <w:t>）</w:t>
      </w:r>
      <w:r>
        <w:rPr>
          <w:rFonts w:hint="eastAsia"/>
          <w:color w:val="FF0000"/>
          <w:sz w:val="28"/>
          <w:szCs w:val="28"/>
          <w:highlight w:val="yellow"/>
          <w:lang w:eastAsia="zh-CN"/>
        </w:rPr>
        <w:tab/>
      </w:r>
    </w:p>
    <w:p>
      <w:pPr>
        <w:numPr>
          <w:ilvl w:val="0"/>
          <w:numId w:val="0"/>
        </w:numPr>
        <w:tabs>
          <w:tab w:val="center" w:pos="5570"/>
        </w:tabs>
        <w:rPr>
          <w:rFonts w:hint="eastAsia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color w:val="FF0000"/>
          <w:sz w:val="28"/>
          <w:szCs w:val="28"/>
          <w:highlight w:val="yellow"/>
          <w:lang w:eastAsia="zh-CN"/>
        </w:rPr>
        <w:t>不得因为厂家到店做活动，将整组立架</w:t>
      </w:r>
      <w:r>
        <w:rPr>
          <w:rFonts w:hint="eastAsia"/>
          <w:color w:val="FF0000"/>
          <w:sz w:val="28"/>
          <w:szCs w:val="28"/>
          <w:highlight w:val="yellow"/>
          <w:lang w:val="en-US" w:eastAsia="zh-CN"/>
        </w:rPr>
        <w:t>/收纳篮/花车全部陈列厂家品种。</w:t>
      </w:r>
    </w:p>
    <w:p>
      <w:pPr>
        <w:numPr>
          <w:ilvl w:val="0"/>
          <w:numId w:val="0"/>
        </w:numPr>
        <w:tabs>
          <w:tab w:val="center" w:pos="5570"/>
        </w:tabs>
        <w:rPr>
          <w:rFonts w:hint="default" w:eastAsiaTheme="minorEastAsia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color w:val="FF0000"/>
          <w:sz w:val="28"/>
          <w:szCs w:val="28"/>
          <w:highlight w:val="yellow"/>
          <w:lang w:val="en-US" w:eastAsia="zh-CN"/>
        </w:rPr>
        <w:t>黑芝麻糊门店数量不足5盒的，陈列蛋白粉+黑芝麻糊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177925" cy="2206625"/>
            <wp:effectExtent l="0" t="0" r="3175" b="3175"/>
            <wp:docPr id="3" name="图片 3" descr="78d207c16145080ca430c77876980f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8d207c16145080ca430c77876980fab"/>
                    <pic:cNvPicPr>
                      <a:picLocks noChangeAspect="1"/>
                    </pic:cNvPicPr>
                  </pic:nvPicPr>
                  <pic:blipFill>
                    <a:blip r:embed="rId10"/>
                    <a:srcRect l="28174" t="9320" r="14901" b="10703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.</w:t>
      </w:r>
      <w:r>
        <w:rPr>
          <w:rFonts w:hint="eastAsia"/>
          <w:sz w:val="32"/>
          <w:lang w:val="en-US" w:eastAsia="zh-CN"/>
        </w:rPr>
        <w:drawing>
          <wp:inline distT="0" distB="0" distL="114300" distR="114300">
            <wp:extent cx="1547495" cy="2065020"/>
            <wp:effectExtent l="0" t="0" r="14605" b="11430"/>
            <wp:docPr id="61" name="图片 61" descr="daf9863bcc64711674aea9b19586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daf9863bcc64711674aea9b195863c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  <w:lang w:val="en-US" w:eastAsia="zh-CN"/>
        </w:rPr>
        <w:drawing>
          <wp:inline distT="0" distB="0" distL="114300" distR="114300">
            <wp:extent cx="2067560" cy="872490"/>
            <wp:effectExtent l="0" t="0" r="3810" b="8890"/>
            <wp:docPr id="18" name="图片 18" descr="6f35c375cd4d7d894a21688a872dd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6f35c375cd4d7d894a21688a872dd00"/>
                    <pic:cNvPicPr>
                      <a:picLocks noChangeAspect="1"/>
                    </pic:cNvPicPr>
                  </pic:nvPicPr>
                  <pic:blipFill>
                    <a:blip r:embed="rId12"/>
                    <a:srcRect l="5484" t="47621" r="10575" b="519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6756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default"/>
          <w:sz w:val="32"/>
          <w:lang w:val="en-US" w:eastAsia="zh-CN"/>
        </w:rPr>
        <w:drawing>
          <wp:inline distT="0" distB="0" distL="114300" distR="114300">
            <wp:extent cx="803275" cy="2110740"/>
            <wp:effectExtent l="0" t="0" r="15875" b="3810"/>
            <wp:docPr id="14" name="图片 14" descr="c21431e4dad3a4b7d4985b0c45919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21431e4dad3a4b7d4985b0c459195f"/>
                    <pic:cNvPicPr>
                      <a:picLocks noChangeAspect="1"/>
                    </pic:cNvPicPr>
                  </pic:nvPicPr>
                  <pic:blipFill>
                    <a:blip r:embed="rId13"/>
                    <a:srcRect l="26955" t="26413" r="23203"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537970" cy="2052955"/>
            <wp:effectExtent l="0" t="0" r="5080" b="4445"/>
            <wp:docPr id="15" name="图片 15" descr="e71e4a63c01876a900883542a3fcb3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71e4a63c01876a900883542a3fcb31b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163830</wp:posOffset>
                </wp:positionV>
                <wp:extent cx="3609975" cy="2305050"/>
                <wp:effectExtent l="10160" t="15875" r="18415" b="2222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975" cy="23050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05pt;margin-top:12.9pt;height:181.5pt;width:284.25pt;z-index:251664384;mso-width-relative:page;mso-height-relative:page;" filled="f" stroked="t" coordsize="21600,21600" o:gfxdata="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7xAnE1wAAAAgBAAAPAAAAAAAAAAEAIAAAACIAAABkcnMvZG93bnJldi54bWxQSwEC&#10;FAAUAAAACACHTuJA3ISu9/UBAADEAwAADgAAAAAAAAABACAAAAAmAQAAZHJzL2Uyb0RvYy54bWxQ&#10;SwUGAAAAAAYABgBZAQAAjQUAAAAA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165735</wp:posOffset>
                </wp:positionV>
                <wp:extent cx="3724275" cy="2443480"/>
                <wp:effectExtent l="10160" t="15875" r="18415" b="1714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4275" cy="24434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55pt;margin-top:13.05pt;height:192.4pt;width:293.25pt;z-index:251663360;mso-width-relative:page;mso-height-relative:page;" filled="f" stroked="t" coordsize="21600,21600" o:gfxdata="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b2tBc1wAAAAkBAAAPAAAAAAAAAAEAIAAAACIAAABkcnMvZG93bnJldi54bWxQSwECFAAUAAAA&#10;CACHTuJAn5yv0+8BAAC6AwAADgAAAAAAAAABACAAAAAmAQAAZHJzL2Uyb0RvYy54bWxQSwUGAAAA&#10;AAYABgBZAQAAhwUAAAAA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858010" cy="2477770"/>
            <wp:effectExtent l="0" t="0" r="8890" b="17780"/>
            <wp:docPr id="5" name="图片 5" descr="c6ea5a31ed34102d3df1b70e600e0a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6ea5a31ed34102d3df1b70e600e0ae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213485" cy="2516505"/>
            <wp:effectExtent l="0" t="0" r="5715" b="17145"/>
            <wp:docPr id="13" name="图片 13" descr="2f5b997f601d664114ed9027300d8a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f5b997f601d664114ed9027300d8aab"/>
                    <pic:cNvPicPr>
                      <a:picLocks noChangeAspect="1"/>
                    </pic:cNvPicPr>
                  </pic:nvPicPr>
                  <pic:blipFill>
                    <a:blip r:embed="rId16"/>
                    <a:srcRect l="25978" t="11178" r="16887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配发物料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3294380" cy="1642110"/>
            <wp:effectExtent l="0" t="0" r="1270" b="15240"/>
            <wp:docPr id="4" name="图片 4" descr="1531dc06fee1d75dc01618b8bdf0d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31dc06fee1d75dc01618b8bdf0df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9438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低价品种活动插卡门店</w:t>
      </w:r>
      <w:r>
        <w:rPr>
          <w:rFonts w:hint="eastAsia"/>
          <w:sz w:val="30"/>
          <w:szCs w:val="30"/>
          <w:lang w:val="en-US" w:eastAsia="zh-CN"/>
        </w:rPr>
        <w:t xml:space="preserve"> 100张/门店，收到后请妥善保管，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具体陈列详见营运部发的陈列通知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6月4日下午16点前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6月4日下午20点前</w:t>
      </w:r>
      <w:r>
        <w:rPr>
          <w:rFonts w:hint="eastAsia"/>
          <w:sz w:val="30"/>
          <w:szCs w:val="30"/>
          <w:lang w:val="en-US" w:eastAsia="zh-CN"/>
        </w:rPr>
        <w:t>在各片区核检，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6月4日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22点</w:t>
      </w:r>
      <w:r>
        <w:rPr>
          <w:rFonts w:hint="eastAsia"/>
          <w:sz w:val="30"/>
          <w:szCs w:val="30"/>
          <w:lang w:eastAsia="zh-CN"/>
        </w:rPr>
        <w:t>前在片区群检核。发现门店执行不到位，片区主管未检核的，片区主管上缴成长金</w:t>
      </w:r>
      <w:r>
        <w:rPr>
          <w:rFonts w:hint="eastAsia"/>
          <w:sz w:val="30"/>
          <w:szCs w:val="30"/>
          <w:lang w:val="en-US" w:eastAsia="zh-CN"/>
        </w:rPr>
        <w:t>10元，门上缴成长金30元.</w:t>
      </w:r>
    </w:p>
    <w:p>
      <w:pPr>
        <w:spacing w:line="360" w:lineRule="auto"/>
        <w:ind w:firstLine="480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720" w:firstLineChars="21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2024年5月28日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40" w:firstLineChars="17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4445" r="0" b="5080"/>
                <wp:wrapNone/>
                <wp:docPr id="2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+ekwYfMBAADk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vCZJHFi68Z+fvv36&#10;+Pnuy4+7719ZnSUaAi4ocu228bTDsI2Z76GNNv+JCTsUWY9nWdUhMUGH87q+qus5Z+LeVz0khojp&#10;lfKWZaPhmCLork9r7xxdno+zIivsX2Oi0pR4n5CrGseGhl/NCzjQMLY0BFTHBiKEriu56I2WN9qY&#10;nIGx261NZHvIA1G+TJBw/wrLRTaA/RhXXOOo9ArkSydZOgZSytEL4bkFqyRnRtGDyhYBwiKBNpdE&#10;UmnjqIOs8ahqtnZeHovY5Zwuv/R4GtQ8XX/uS/bD4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/+ELSAAAAAwEAAA8AAAAAAAAAAQAgAAAAIgAAAGRycy9kb3ducmV2LnhtbFBLAQIUABQAAAAI&#10;AIdO4kD56TBh8wEAAOQDAAAOAAAAAAAAAAEAIAAAACE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>团购宣传及进门端头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    通知     </w:t>
      </w:r>
    </w:p>
    <w:p>
      <w:pPr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p>
      <w:pPr>
        <w:numPr>
          <w:ilvl w:val="0"/>
          <w:numId w:val="0"/>
        </w:numPr>
        <w:ind w:firstLine="320" w:firstLineChars="100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lang w:val="en-US" w:eastAsia="zh-CN"/>
        </w:rPr>
      </w:pPr>
    </w:p>
    <w:sectPr>
      <w:pgSz w:w="11906" w:h="16838"/>
      <w:pgMar w:top="200" w:right="426" w:bottom="258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C9E843"/>
    <w:multiLevelType w:val="singleLevel"/>
    <w:tmpl w:val="9FC9E84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CFDB37B2"/>
    <w:multiLevelType w:val="singleLevel"/>
    <w:tmpl w:val="CFDB37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18EDB8A"/>
    <w:multiLevelType w:val="singleLevel"/>
    <w:tmpl w:val="318EDB8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41252417"/>
    <w:multiLevelType w:val="singleLevel"/>
    <w:tmpl w:val="4125241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79730213"/>
    <w:rsid w:val="008773B8"/>
    <w:rsid w:val="00956765"/>
    <w:rsid w:val="00FA19CE"/>
    <w:rsid w:val="091D7672"/>
    <w:rsid w:val="09827FD4"/>
    <w:rsid w:val="0F721D82"/>
    <w:rsid w:val="0FA727F6"/>
    <w:rsid w:val="10C45015"/>
    <w:rsid w:val="159E6AFD"/>
    <w:rsid w:val="16921551"/>
    <w:rsid w:val="19E5550A"/>
    <w:rsid w:val="1A9F3DA4"/>
    <w:rsid w:val="1AD20716"/>
    <w:rsid w:val="1DB55626"/>
    <w:rsid w:val="1F071C53"/>
    <w:rsid w:val="1F7805E8"/>
    <w:rsid w:val="21254764"/>
    <w:rsid w:val="2BA70CA4"/>
    <w:rsid w:val="2E3F51C4"/>
    <w:rsid w:val="325C299E"/>
    <w:rsid w:val="32C054FD"/>
    <w:rsid w:val="38F82AC4"/>
    <w:rsid w:val="399E09FB"/>
    <w:rsid w:val="3AD26C43"/>
    <w:rsid w:val="3BD56218"/>
    <w:rsid w:val="3DD12170"/>
    <w:rsid w:val="3E6F3368"/>
    <w:rsid w:val="3F077381"/>
    <w:rsid w:val="3F29244B"/>
    <w:rsid w:val="46BB4427"/>
    <w:rsid w:val="4B5F7E5E"/>
    <w:rsid w:val="5ADB651E"/>
    <w:rsid w:val="5D58337E"/>
    <w:rsid w:val="61D17E35"/>
    <w:rsid w:val="63313D9B"/>
    <w:rsid w:val="6BC73F7A"/>
    <w:rsid w:val="6E8126B3"/>
    <w:rsid w:val="6FE16655"/>
    <w:rsid w:val="706E5805"/>
    <w:rsid w:val="71134C6B"/>
    <w:rsid w:val="76776A89"/>
    <w:rsid w:val="79730213"/>
    <w:rsid w:val="7A765096"/>
    <w:rsid w:val="7C7D5FF1"/>
    <w:rsid w:val="7CB9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2024-04-15T06:00:00Z</dcterms:created>
  <dc:creator>Administrator</dc:creator>
  <cp:lastModifiedBy>Administrator</cp:lastModifiedBy>
  <dcterms:modified xsi:type="dcterms:W3CDTF">2024-06-03T00:45:48Z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5326DDCB04624FF6B16D3FF67A08E4BF_13</vt:lpwstr>
  </property>
</Properties>
</file>