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0"/>
          <w:szCs w:val="30"/>
        </w:rPr>
        <w:t>营运部发</w:t>
      </w:r>
      <w:r>
        <w:rPr>
          <w:rFonts w:hint="eastAsia" w:ascii="Arial" w:hAnsi="Arial" w:eastAsia="仿宋_GB2312" w:cs="Arial"/>
          <w:b/>
          <w:bCs/>
          <w:sz w:val="30"/>
          <w:szCs w:val="30"/>
          <w:lang w:val="en-US" w:eastAsia="zh-CN"/>
        </w:rPr>
        <w:t>(2024)112号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 xml:space="preserve">                       </w:t>
      </w:r>
      <w:r>
        <w:rPr>
          <w:rFonts w:hint="eastAsia" w:ascii="宋体" w:hAnsi="宋体" w:eastAsia="宋体" w:cs="宋体"/>
          <w:b/>
          <w:bCs/>
          <w:sz w:val="30"/>
          <w:szCs w:val="30"/>
        </w:rPr>
        <w:t>签发人：</w:t>
      </w:r>
      <w:r>
        <w:rPr>
          <w:rFonts w:hint="eastAsia" w:ascii="宋体" w:hAnsi="宋体" w:cs="宋体"/>
          <w:b/>
          <w:bCs/>
          <w:sz w:val="30"/>
          <w:szCs w:val="30"/>
          <w:lang w:eastAsia="zh-CN"/>
        </w:rPr>
        <w:t>谭莉扬</w:t>
      </w:r>
      <w:r>
        <w:rPr>
          <w:rFonts w:hint="default" w:ascii="Arial" w:hAnsi="Arial" w:eastAsia="仿宋_GB2312" w:cs="Arial"/>
          <w:b/>
          <w:bCs/>
          <w:sz w:val="30"/>
          <w:szCs w:val="30"/>
        </w:rPr>
        <w:t xml:space="preserve"> </w:t>
      </w:r>
    </w:p>
    <w:p>
      <w:pPr>
        <w:numPr>
          <w:ilvl w:val="0"/>
          <w:numId w:val="0"/>
        </w:numPr>
        <w:ind w:firstLine="1928" w:firstLineChars="600"/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关于驱蚊品种及步迈新pop的陈列通知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驱蚊品种陈列</w:t>
      </w:r>
    </w:p>
    <w:p>
      <w:pPr>
        <w:numPr>
          <w:ilvl w:val="0"/>
          <w:numId w:val="0"/>
        </w:numPr>
        <w:ind w:firstLine="320" w:firstLineChars="10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收银台-化妆品/消字号类别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宋体" w:hAnsi="宋体" w:eastAsia="宋体" w:cs="宋体"/>
          <w:b w:val="0"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0"/>
          <w:szCs w:val="30"/>
          <w:lang w:val="en-US" w:eastAsia="zh-CN"/>
        </w:rPr>
        <w:t>首层陈列百多邦和驱蚊品种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0"/>
          <w:szCs w:val="30"/>
          <w:lang w:val="en-US" w:eastAsia="zh-CN"/>
        </w:rPr>
        <w:t>驱蚊贴/驱蚊手表袋子包装的用挂条陈列在驱蚊系列旁边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32"/>
          <w:szCs w:val="32"/>
          <w:highlight w:val="yellow"/>
          <w:lang w:val="en-US" w:eastAsia="zh-CN"/>
        </w:rPr>
        <w:t>必须将收银台层板取下1/2块，调整为4层，更大空间展示货品。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4322445" cy="3615690"/>
            <wp:effectExtent l="0" t="0" r="3810" b="1905"/>
            <wp:docPr id="22" name="图片 22" descr="lQDPJxh_uThXO-HNBaDNB4CwTjWDtorZxmQGOWRNhbVNA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QDPJxh_uThXO-HNBaDNB4CwTjWDtorZxmQGOWRNhbVNAA_1920_1440"/>
                    <pic:cNvPicPr>
                      <a:picLocks noChangeAspect="1"/>
                    </pic:cNvPicPr>
                  </pic:nvPicPr>
                  <pic:blipFill>
                    <a:blip r:embed="rId4"/>
                    <a:srcRect l="12866" t="28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244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>步迈新pop陈列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highlight w:val="yellow"/>
          <w:lang w:val="en-US" w:eastAsia="zh-CN"/>
        </w:rPr>
        <w:t>注意5.20-5.31步迈新爆量活动198元2盒，暂不陈列步迈新pop，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 w:val="0"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  <w:highlight w:val="yellow"/>
          <w:lang w:val="en-US" w:eastAsia="zh-CN"/>
        </w:rPr>
        <w:t>活动结束后陈列7.5折pop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3378835</wp:posOffset>
                </wp:positionH>
                <wp:positionV relativeFrom="paragraph">
                  <wp:posOffset>76200</wp:posOffset>
                </wp:positionV>
                <wp:extent cx="2152650" cy="1514475"/>
                <wp:effectExtent l="10795" t="15875" r="27305" b="317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61435" y="203200"/>
                          <a:ext cx="2152650" cy="15144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6.05pt;margin-top:6pt;height:119.25pt;width:169.5pt;z-index:251660288;mso-width-relative:page;mso-height-relative:page;" filled="f" stroked="t" coordsize="21600,21600" o:gfxdata="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nNs5dYAAAAKAQAADwAAAAAAAAABACAAAAAiAAAAZHJzL2Rvd25yZXYueG1sUEsB&#10;AhQAFAAAAAgAh07iQD3uA6/3AQAAwwMAAA4AAAAAAAAAAQAgAAAAJQEAAGRycy9lMm9Eb2MueG1s&#10;UEsFBgAAAAAGAAYAWQEAAI4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1309370" cy="1745615"/>
            <wp:effectExtent l="0" t="0" r="5080" b="6985"/>
            <wp:docPr id="6" name="图片 6" descr="d602e7881158939f106e2a6352a3df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602e7881158939f106e2a6352a3df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sz w:val="28"/>
          <w:szCs w:val="28"/>
          <w:highlight w:val="no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1738630" cy="1301750"/>
            <wp:effectExtent l="0" t="0" r="12700" b="13970"/>
            <wp:docPr id="24" name="图片 24" descr="lQDPKHVC_-zfvGHNBgDNCACwj7WRJ2HiAT8GOSM7KcMT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lQDPKHVC_-zfvGHNBgDNCACwj7WRJ2HiAT8GOSM7KcMTAA_2048_1536"/>
                    <pic:cNvPicPr>
                      <a:picLocks noChangeAspect="1"/>
                    </pic:cNvPicPr>
                  </pic:nvPicPr>
                  <pic:blipFill>
                    <a:blip r:embed="rId6"/>
                    <a:srcRect r="20332" b="205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863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t xml:space="preserve">   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976755" cy="1421765"/>
            <wp:effectExtent l="0" t="0" r="4445" b="6985"/>
            <wp:docPr id="41" name="图片 41" descr="1c8d13107ec0f5baed2b3346d59e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c8d13107ec0f5baed2b3346d59ea7f"/>
                    <pic:cNvPicPr>
                      <a:picLocks noChangeAspect="1"/>
                    </pic:cNvPicPr>
                  </pic:nvPicPr>
                  <pic:blipFill>
                    <a:blip r:embed="rId7"/>
                    <a:srcRect b="13439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114300</wp:posOffset>
                </wp:positionV>
                <wp:extent cx="2162175" cy="1533525"/>
                <wp:effectExtent l="10795" t="15240" r="17780" b="3238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2175" cy="1533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2.3pt;margin-top:9pt;height:120.75pt;width:170.25pt;z-index:251661312;mso-width-relative:page;mso-height-relative:page;" filled="f" stroked="t" coordsize="21600,21600" o:gfxdata="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c2ntONgAAAAKAQAADwAAAAAAAAABACAAAAAiAAAAZHJzL2Rvd25yZXYueG1sUEsB&#10;AhQAFAAAAAgAh07iQDmSHRT1AQAAwgMAAA4AAAAAAAAAAQAgAAAAJwEAAGRycy9lMm9Eb2MueG1s&#10;UEsFBgAAAAAGAAYAWQEAAI4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t>货架pop，陈列在步迈新品种后，保证3-4个陈列面，并书写活动爆炸卡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t>橱窗pop替换【春季补钙pop】陈列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t>三、绽妍包装盒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t>门店将收到的包装盒放绽妍小喷雾在盒子内，并书写爆炸卡【99元/3盒】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 w:val="0"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28"/>
          <w:szCs w:val="28"/>
          <w:highlight w:val="none"/>
          <w:lang w:val="en-US" w:eastAsia="zh-CN"/>
        </w:rPr>
        <w:t>不再使用沙袋包装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1613535" cy="2152015"/>
            <wp:effectExtent l="0" t="0" r="5715" b="635"/>
            <wp:docPr id="3" name="图片 3" descr="61d29dc05877520377705ea997e8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d29dc05877520377705ea997e8f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1606550" cy="2143760"/>
            <wp:effectExtent l="0" t="0" r="12700" b="8890"/>
            <wp:docPr id="4" name="图片 4" descr="e95651b0aebc29ddebb836febd70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5651b0aebc29ddebb836febd70a3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1203325" cy="2141220"/>
            <wp:effectExtent l="0" t="0" r="15875" b="11430"/>
            <wp:docPr id="2" name="图片 2" descr="f9ff5d6ec28315ed6ff54c65958e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ff5d6ec28315ed6ff54c65958e9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4"/>
        </w:numPr>
        <w:ind w:leftChars="0"/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t>中岛货架陈列货品不得堆放高于标牌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3581400" cy="1957705"/>
            <wp:effectExtent l="0" t="0" r="0" b="4445"/>
            <wp:docPr id="5" name="图片 5" descr="fe7d6679966cc49551df7c1712069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7d6679966cc49551df7c1712069a7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t>气血康重叠陈列，遮住标牌，影响顾客视线，视为不合格，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t>请各门店调整中岛货架测货品陈列，不得高于中岛标牌，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highlight w:val="none"/>
          <w:lang w:val="en-US" w:eastAsia="zh-CN"/>
        </w:rPr>
        <w:t>货品数量多的可以放在底层货架</w:t>
      </w:r>
    </w:p>
    <w:p>
      <w:pPr>
        <w:spacing w:line="360" w:lineRule="auto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五、检核</w:t>
      </w:r>
    </w:p>
    <w:p>
      <w:pPr>
        <w:spacing w:line="360" w:lineRule="auto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2024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5月24日下午16点前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5月24日下午20点前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5月24日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前在片区群检核。发现门店执行不到位，片区主管未检核的，片区主管上缴成长金</w:t>
      </w:r>
      <w:r>
        <w:rPr>
          <w:rFonts w:hint="eastAsia"/>
          <w:sz w:val="30"/>
          <w:szCs w:val="30"/>
          <w:lang w:val="en-US" w:eastAsia="zh-CN"/>
        </w:rPr>
        <w:t>10元，门上缴成长金30元.</w:t>
      </w:r>
    </w:p>
    <w:p>
      <w:pPr>
        <w:spacing w:line="360" w:lineRule="auto"/>
        <w:ind w:firstLine="480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2024年5月22日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40" w:firstLineChars="170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sz w:val="30"/>
          <w:szCs w:val="30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4445" r="0" b="5080"/>
                <wp:wrapNone/>
                <wp:docPr id="20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59264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+ekwYfMBAADk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vCZJHFi68Z+fvv36&#10;+Pnuy4+7719ZnSUaAi4ocu228bTDsI2Z76GNNv+JCTsUWY9nWdUhMUGH87q+qus5Z+LeVz0khojp&#10;lfKWZaPhmCLork9r7xxdno+zIivsX2Oi0pR4n5CrGseGhl/NCzjQMLY0BFTHBiKEriu56I2WN9qY&#10;nIGx261NZHvIA1G+TJBw/wrLRTaA/RhXXOOo9ArkSydZOgZSytEL4bkFqyRnRtGDyhYBwiKBNpdE&#10;UmnjqIOs8ahqtnZeHovY5Zwuv/R4GtQ8XX/uS/bD41z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O/+ELSAAAAAwEAAA8AAAAAAAAAAQAgAAAAIgAAAGRycy9kb3ducmV2LnhtbFBLAQIUABQAAAAI&#10;AIdO4kD56TBh8wEAAOQDAAAOAAAAAAAAAAEAIAAAACE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驱蚊品种及步迈新pop</w:t>
      </w:r>
      <w:r>
        <w:rPr>
          <w:rFonts w:hint="eastAsia" w:ascii="宋体" w:hAnsi="宋体" w:cs="宋体"/>
          <w:b w:val="0"/>
          <w:bCs w:val="0"/>
          <w:sz w:val="30"/>
          <w:szCs w:val="30"/>
          <w:u w:val="single"/>
          <w:lang w:val="en-US" w:eastAsia="zh-CN"/>
        </w:rPr>
        <w:t xml:space="preserve">                             通知     </w:t>
      </w:r>
    </w:p>
    <w:p>
      <w:pPr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numPr>
          <w:ilvl w:val="0"/>
          <w:numId w:val="0"/>
        </w:numPr>
        <w:ind w:firstLine="320" w:firstLineChars="100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/>
          <w:lang w:val="en-US" w:eastAsia="zh-CN"/>
        </w:rPr>
      </w:pPr>
    </w:p>
    <w:sectPr>
      <w:pgSz w:w="11906" w:h="16838"/>
      <w:pgMar w:top="200" w:right="846" w:bottom="25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244362"/>
    <w:multiLevelType w:val="singleLevel"/>
    <w:tmpl w:val="A024436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FDB37B2"/>
    <w:multiLevelType w:val="singleLevel"/>
    <w:tmpl w:val="CFDB37B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B52A3A6"/>
    <w:multiLevelType w:val="singleLevel"/>
    <w:tmpl w:val="1B52A3A6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18EDB8A"/>
    <w:multiLevelType w:val="singleLevel"/>
    <w:tmpl w:val="318EDB8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79730213"/>
    <w:rsid w:val="00FA19CE"/>
    <w:rsid w:val="091D7672"/>
    <w:rsid w:val="09827FD4"/>
    <w:rsid w:val="0F721D82"/>
    <w:rsid w:val="0FA727F6"/>
    <w:rsid w:val="159E6AFD"/>
    <w:rsid w:val="16921551"/>
    <w:rsid w:val="19E5550A"/>
    <w:rsid w:val="1A9F3DA4"/>
    <w:rsid w:val="1AD20716"/>
    <w:rsid w:val="1F7805E8"/>
    <w:rsid w:val="325C299E"/>
    <w:rsid w:val="32C054FD"/>
    <w:rsid w:val="3AD26C43"/>
    <w:rsid w:val="3BD56218"/>
    <w:rsid w:val="3DD12170"/>
    <w:rsid w:val="46BB4427"/>
    <w:rsid w:val="4B5F7E5E"/>
    <w:rsid w:val="5ADB651E"/>
    <w:rsid w:val="5D58337E"/>
    <w:rsid w:val="61D17E35"/>
    <w:rsid w:val="6BC73F7A"/>
    <w:rsid w:val="71134C6B"/>
    <w:rsid w:val="79730213"/>
    <w:rsid w:val="7C7D5FF1"/>
    <w:rsid w:val="7CB9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2024-04-15T06:00:00Z</dcterms:created>
  <dc:creator>Administrator</dc:creator>
  <cp:lastModifiedBy>Administrator</cp:lastModifiedBy>
  <dcterms:modified xsi:type="dcterms:W3CDTF">2024-05-23T06:15:02Z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5326DDCB04624FF6B16D3FF67A08E4BF_13</vt:lpwstr>
  </property>
</Properties>
</file>