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Arial" w:hAnsi="Arial" w:eastAsia="仿宋_GB2312" w:cs="Arial"/>
          <w:b/>
          <w:bCs/>
          <w:sz w:val="32"/>
          <w:lang w:val="en-US" w:eastAsia="zh-CN"/>
        </w:rPr>
      </w:pPr>
      <w:r>
        <w:rPr>
          <w:rFonts w:hint="default" w:ascii="Arial" w:hAnsi="Arial" w:eastAsia="仿宋_GB2312" w:cs="Arial"/>
          <w:b/>
          <w:bCs/>
          <w:sz w:val="32"/>
        </w:rPr>
        <w:t xml:space="preserve">       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 xml:space="preserve">   </w:t>
      </w:r>
      <w:r>
        <w:rPr>
          <w:rFonts w:hint="default" w:ascii="Arial" w:hAnsi="Arial" w:eastAsia="仿宋_GB2312" w:cs="Arial"/>
          <w:b/>
          <w:bCs/>
          <w:sz w:val="32"/>
        </w:rPr>
        <w:t xml:space="preserve"> 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 xml:space="preserve">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center"/>
        <w:textAlignment w:val="auto"/>
        <w:outlineLvl w:val="9"/>
        <w:rPr>
          <w:rFonts w:hint="default" w:ascii="宋体" w:hAnsi="宋体" w:cs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关于</w:t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元宵节的活动氛围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陈列通知</w:t>
      </w:r>
    </w:p>
    <w:p>
      <w:pPr>
        <w:numPr>
          <w:ilvl w:val="0"/>
          <w:numId w:val="1"/>
        </w:numPr>
        <w:ind w:left="210" w:leftChars="0" w:firstLine="0" w:firstLineChars="0"/>
        <w:rPr>
          <w:rFonts w:hint="eastAsia"/>
          <w:b w:val="0"/>
          <w:bCs w:val="0"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sz w:val="30"/>
          <w:szCs w:val="30"/>
          <w:lang w:val="en-US" w:eastAsia="zh-CN"/>
        </w:rPr>
        <w:t>折扣插卡</w:t>
      </w:r>
    </w:p>
    <w:p>
      <w:pPr>
        <w:numPr>
          <w:ilvl w:val="0"/>
          <w:numId w:val="0"/>
        </w:numPr>
        <w:ind w:leftChars="0"/>
        <w:rPr>
          <w:rFonts w:hint="eastAsia"/>
          <w:b w:val="0"/>
          <w:bCs w:val="0"/>
          <w:sz w:val="30"/>
          <w:szCs w:val="30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4446270</wp:posOffset>
                </wp:positionH>
                <wp:positionV relativeFrom="paragraph">
                  <wp:posOffset>553720</wp:posOffset>
                </wp:positionV>
                <wp:extent cx="1663065" cy="933450"/>
                <wp:effectExtent l="4445" t="4445" r="8890" b="14605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3065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ind w:left="420" w:leftChars="0" w:hanging="420" w:firstLineChars="0"/>
                              <w:rPr>
                                <w:rFonts w:hint="default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  <w:t>折扣插卡陈列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ind w:left="420" w:leftChars="0" w:hanging="420" w:firstLineChars="0"/>
                              <w:rPr>
                                <w:rFonts w:hint="default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货品品种前陈列【第二件5折】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rPr>
                                <w:rFonts w:hint="default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0.1pt;margin-top:43.6pt;height:73.5pt;width:130.95pt;z-index:251660288;mso-width-relative:page;mso-height-relative:page;" fillcolor="#FFFFFF [3201]" filled="t" stroked="t" coordsize="21600,21600" o:gfxdata="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Ad&#10;seiK1wAAAAoBAAAPAAAAAAAAAAEAIAAAACIAAABkcnMvZG93bnJldi54bWxQSwECFAAUAAAACACH&#10;TuJAZwNnAl4CAADFBAAADgAAAAAAAAABACAAAAAmAQAAZHJzL2Uyb0RvYy54bWxQSwUGAAAAAAYA&#10;BgBZAQAA9g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ind w:left="420" w:leftChars="0" w:hanging="420" w:firstLineChars="0"/>
                        <w:rPr>
                          <w:rFonts w:hint="default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eastAsia="zh-CN"/>
                        </w:rPr>
                        <w:t>折扣插卡陈列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ind w:left="420" w:leftChars="0" w:hanging="420" w:firstLineChars="0"/>
                        <w:rPr>
                          <w:rFonts w:hint="default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货品品种前陈列【第二件5折】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Chars="0"/>
                        <w:rPr>
                          <w:rFonts w:hint="default"/>
                          <w:sz w:val="18"/>
                          <w:szCs w:val="18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32"/>
          <w:lang w:val="en-US" w:eastAsia="zh-CN"/>
        </w:rPr>
        <w:t xml:space="preserve">  </w:t>
      </w:r>
      <w:r>
        <w:rPr>
          <w:rFonts w:hint="eastAsia" w:eastAsia="宋体"/>
          <w:sz w:val="32"/>
          <w:lang w:eastAsia="zh-CN"/>
        </w:rPr>
        <w:drawing>
          <wp:inline distT="0" distB="0" distL="114300" distR="114300">
            <wp:extent cx="891540" cy="883920"/>
            <wp:effectExtent l="0" t="0" r="3810" b="11430"/>
            <wp:docPr id="1" name="图片 1" descr="f1b00b4c4cde3f1b15f3bd4f4b6e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1b00b4c4cde3f1b15f3bd4f4b6e133"/>
                    <pic:cNvPicPr>
                      <a:picLocks noChangeAspect="1"/>
                    </pic:cNvPicPr>
                  </pic:nvPicPr>
                  <pic:blipFill>
                    <a:blip r:embed="rId4"/>
                    <a:srcRect l="14821" t="19531" r="16303" b="10580"/>
                    <a:stretch>
                      <a:fillRect/>
                    </a:stretch>
                  </pic:blipFill>
                  <pic:spPr>
                    <a:xfrm>
                      <a:off x="0" y="0"/>
                      <a:ext cx="89154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lang w:val="en-US" w:eastAsia="zh-CN"/>
        </w:rPr>
        <w:t xml:space="preserve">  </w:t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drawing>
          <wp:inline distT="0" distB="0" distL="114300" distR="114300">
            <wp:extent cx="2894330" cy="1628140"/>
            <wp:effectExtent l="0" t="0" r="1270" b="10160"/>
            <wp:docPr id="51" name="图片 51" descr="f8556849a90c8b83163833e241fadd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f8556849a90c8b83163833e241fadd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94330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210" w:leftChars="0" w:firstLine="0" w:firstLineChars="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/>
          <w:b w:val="0"/>
          <w:bCs w:val="0"/>
          <w:sz w:val="30"/>
          <w:szCs w:val="30"/>
          <w:lang w:val="en-US" w:eastAsia="zh-CN"/>
        </w:rPr>
        <w:t>门店书写</w:t>
      </w:r>
      <w:r>
        <w:rPr>
          <w:rFonts w:ascii="宋体" w:hAnsi="宋体" w:eastAsia="宋体" w:cs="宋体"/>
          <w:sz w:val="24"/>
          <w:szCs w:val="24"/>
        </w:rPr>
        <w:t>【</w:t>
      </w:r>
      <w:r>
        <w:rPr>
          <w:rFonts w:hint="eastAsia" w:ascii="宋体" w:hAnsi="宋体" w:cs="宋体"/>
          <w:sz w:val="24"/>
          <w:szCs w:val="24"/>
          <w:lang w:eastAsia="zh-CN"/>
        </w:rPr>
        <w:t>第二件</w:t>
      </w:r>
      <w:r>
        <w:rPr>
          <w:rFonts w:hint="eastAsia" w:ascii="宋体" w:hAnsi="宋体" w:cs="宋体"/>
          <w:sz w:val="24"/>
          <w:szCs w:val="24"/>
          <w:lang w:val="en-US" w:eastAsia="zh-CN"/>
        </w:rPr>
        <w:t>5折 （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特价品种不参与）</w:t>
      </w:r>
      <w:r>
        <w:rPr>
          <w:rFonts w:ascii="宋体" w:hAnsi="宋体" w:eastAsia="宋体" w:cs="宋体"/>
          <w:sz w:val="24"/>
          <w:szCs w:val="24"/>
        </w:rPr>
        <w:t>】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张贴在中岛货架侧面</w:t>
      </w:r>
    </w:p>
    <w:p>
      <w:pPr>
        <w:numPr>
          <w:ilvl w:val="0"/>
          <w:numId w:val="0"/>
        </w:numPr>
        <w:ind w:leftChars="0"/>
        <w:rPr>
          <w:rFonts w:hint="eastAsia"/>
          <w:b w:val="0"/>
          <w:bCs w:val="0"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sz w:val="30"/>
          <w:szCs w:val="30"/>
          <w:lang w:val="en-US" w:eastAsia="zh-CN"/>
        </w:rPr>
        <w:t xml:space="preserve">   </w:t>
      </w:r>
      <w:r>
        <w:rPr>
          <w:rFonts w:hint="default"/>
          <w:b w:val="0"/>
          <w:bCs w:val="0"/>
          <w:sz w:val="30"/>
          <w:szCs w:val="30"/>
          <w:lang w:val="en-US" w:eastAsia="zh-CN"/>
        </w:rPr>
        <w:drawing>
          <wp:inline distT="0" distB="0" distL="114300" distR="114300">
            <wp:extent cx="2806065" cy="2105025"/>
            <wp:effectExtent l="0" t="0" r="13335" b="9525"/>
            <wp:docPr id="48" name="图片 48" descr="lQDPKGmv3Z2pbH_NC9DND8CwudhtL2sUXCIFxaqsaX0pAA_4032_3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lQDPKGmv3Z2pbH_NC9DND8CwudhtL2sUXCIFxaqsaX0pAA_4032_302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0606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30"/>
          <w:szCs w:val="30"/>
          <w:lang w:val="en-US" w:eastAsia="zh-CN"/>
        </w:rPr>
        <w:drawing>
          <wp:inline distT="0" distB="0" distL="114300" distR="114300">
            <wp:extent cx="2793365" cy="2095500"/>
            <wp:effectExtent l="0" t="0" r="6985" b="0"/>
            <wp:docPr id="49" name="图片 49" descr="lQDPKGKBxvsCNv_NC9DND8CwYDHT5MfUqQEFxaq6CUIkAA_4032_3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lQDPKGKBxvsCNv_NC9DND8CwYDHT5MfUqQEFxaq6CUIkAA_4032_302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9336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210" w:leftChars="0" w:firstLine="0" w:firstLineChars="0"/>
        <w:rPr>
          <w:rFonts w:hint="eastAsia"/>
          <w:b w:val="0"/>
          <w:bCs w:val="0"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sz w:val="30"/>
          <w:szCs w:val="30"/>
          <w:lang w:val="en-US" w:eastAsia="zh-CN"/>
        </w:rPr>
        <w:t>店门口氛围</w:t>
      </w:r>
    </w:p>
    <w:p>
      <w:pPr>
        <w:numPr>
          <w:ilvl w:val="0"/>
          <w:numId w:val="0"/>
        </w:numPr>
        <w:ind w:leftChars="0"/>
        <w:rPr>
          <w:rFonts w:hint="default" w:ascii="宋体" w:hAnsi="宋体" w:cs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2672080</wp:posOffset>
                </wp:positionH>
                <wp:positionV relativeFrom="paragraph">
                  <wp:posOffset>449580</wp:posOffset>
                </wp:positionV>
                <wp:extent cx="2466975" cy="1127125"/>
                <wp:effectExtent l="4445" t="4445" r="5080" b="11430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1127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ind w:left="420" w:leftChars="0" w:hanging="420" w:firstLineChars="0"/>
                              <w:rPr>
                                <w:rFonts w:hint="default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  <w:t>店门口氛围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ind w:left="420" w:leftChars="0" w:hanging="420" w:firstLineChars="0"/>
                              <w:rPr>
                                <w:rFonts w:hint="default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门把手气球展示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ind w:left="420" w:leftChars="0" w:hanging="420" w:firstLineChars="0"/>
                              <w:rPr>
                                <w:rFonts w:hint="default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【5折起】立牌张贴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ind w:left="420" w:leftChars="0" w:hanging="420" w:firstLineChars="0"/>
                              <w:rPr>
                                <w:rFonts w:hint="default"/>
                                <w:color w:val="0000FF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0000FF"/>
                                <w:sz w:val="24"/>
                                <w:szCs w:val="24"/>
                                <w:lang w:val="en-US" w:eastAsia="zh-CN"/>
                              </w:rPr>
                              <w:t>门口陈列喇叭播放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rPr>
                                <w:rFonts w:hint="default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0.4pt;margin-top:35.4pt;height:88.75pt;width:194.25pt;z-index:251661312;mso-width-relative:page;mso-height-relative:page;" fillcolor="#FFFFFF [3201]" filled="t" stroked="t" coordsize="21600,21600" o:gfxdata="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CLQyBH1wAAAAoBAAAPAAAAAAAAAAEAIAAAACIAAABkcnMvZG93bnJldi54bWxQSwECFAAUAAAA&#10;CACHTuJAnuAayWECAADIBAAADgAAAAAAAAABACAAAAAmAQAAZHJzL2Uyb0RvYy54bWxQSwUGAAAA&#10;AAYABgBZAQAA+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ind w:left="420" w:leftChars="0" w:hanging="420" w:firstLineChars="0"/>
                        <w:rPr>
                          <w:rFonts w:hint="default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eastAsia="zh-CN"/>
                        </w:rPr>
                        <w:t>店门口氛围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ind w:left="420" w:leftChars="0" w:hanging="420" w:firstLineChars="0"/>
                        <w:rPr>
                          <w:rFonts w:hint="default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门把手气球展示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ind w:left="420" w:leftChars="0" w:hanging="420" w:firstLineChars="0"/>
                        <w:rPr>
                          <w:rFonts w:hint="default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【5折起】立牌张贴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ind w:left="420" w:leftChars="0" w:hanging="420" w:firstLineChars="0"/>
                        <w:rPr>
                          <w:rFonts w:hint="default"/>
                          <w:color w:val="0000FF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0000FF"/>
                          <w:sz w:val="24"/>
                          <w:szCs w:val="24"/>
                          <w:lang w:val="en-US" w:eastAsia="zh-CN"/>
                        </w:rPr>
                        <w:t>门口陈列喇叭播放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Chars="0"/>
                        <w:rPr>
                          <w:rFonts w:hint="default"/>
                          <w:sz w:val="18"/>
                          <w:szCs w:val="18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b w:val="0"/>
          <w:bCs w:val="0"/>
          <w:sz w:val="30"/>
          <w:szCs w:val="30"/>
          <w:lang w:val="en-US" w:eastAsia="zh-CN"/>
        </w:rPr>
        <w:drawing>
          <wp:inline distT="0" distB="0" distL="114300" distR="114300">
            <wp:extent cx="2292350" cy="2127885"/>
            <wp:effectExtent l="0" t="0" r="12700" b="5715"/>
            <wp:docPr id="37" name="图片 37" descr="d75e6137da11afc6905f15a1aa631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d75e6137da11afc6905f15a1aa6313f"/>
                    <pic:cNvPicPr>
                      <a:picLocks noChangeAspect="1"/>
                    </pic:cNvPicPr>
                  </pic:nvPicPr>
                  <pic:blipFill>
                    <a:blip r:embed="rId8"/>
                    <a:srcRect t="30389"/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color w:val="auto"/>
          <w:sz w:val="28"/>
          <w:szCs w:val="28"/>
          <w:lang w:val="en-US" w:eastAsia="zh-CN"/>
        </w:rPr>
        <w:t xml:space="preserve">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/>
          <w:b/>
          <w:bCs/>
          <w:sz w:val="28"/>
          <w:szCs w:val="28"/>
          <w:vertAlign w:val="baseline"/>
          <w:lang w:val="en-US" w:eastAsia="zh-CN"/>
        </w:rPr>
      </w:pPr>
      <w:r>
        <w:rPr>
          <w:rFonts w:hint="eastAsia"/>
          <w:b/>
          <w:bCs/>
          <w:sz w:val="28"/>
          <w:szCs w:val="28"/>
          <w:vertAlign w:val="baseline"/>
          <w:lang w:val="en-US" w:eastAsia="zh-CN"/>
        </w:rPr>
        <w:t>四、店外花车陈列标准</w:t>
      </w:r>
    </w:p>
    <w:p>
      <w:pPr>
        <w:numPr>
          <w:ilvl w:val="0"/>
          <w:numId w:val="0"/>
        </w:numPr>
        <w:rPr>
          <w:rFonts w:hint="default"/>
          <w:sz w:val="32"/>
          <w:lang w:val="en-US" w:eastAsia="zh-CN"/>
        </w:rPr>
      </w:pPr>
      <w:r>
        <w:rPr>
          <w:rFonts w:hint="default"/>
          <w:sz w:val="32"/>
          <w:lang w:val="en-US" w:eastAsia="zh-CN"/>
        </w:rPr>
        <w:drawing>
          <wp:inline distT="0" distB="0" distL="114300" distR="114300">
            <wp:extent cx="1120775" cy="2056765"/>
            <wp:effectExtent l="0" t="0" r="3175" b="635"/>
            <wp:docPr id="19" name="图片 19" descr="1a3de40f5f46dbd5d6d73384c43fa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a3de40f5f46dbd5d6d73384c43fa62"/>
                    <pic:cNvPicPr>
                      <a:picLocks noChangeAspect="1"/>
                    </pic:cNvPicPr>
                  </pic:nvPicPr>
                  <pic:blipFill>
                    <a:blip r:embed="rId9"/>
                    <a:srcRect t="18056" r="6741" b="3031"/>
                    <a:stretch>
                      <a:fillRect/>
                    </a:stretch>
                  </pic:blipFill>
                  <pic:spPr>
                    <a:xfrm>
                      <a:off x="0" y="0"/>
                      <a:ext cx="1120775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lang w:val="en-US" w:eastAsia="zh-CN"/>
        </w:rPr>
        <w:t xml:space="preserve">   </w:t>
      </w:r>
      <w:r>
        <w:rPr>
          <w:rFonts w:hint="eastAsia"/>
          <w:sz w:val="32"/>
          <w:lang w:val="en-US" w:eastAsia="zh-CN"/>
        </w:rPr>
        <w:drawing>
          <wp:inline distT="0" distB="0" distL="114300" distR="114300">
            <wp:extent cx="2069465" cy="873125"/>
            <wp:effectExtent l="0" t="0" r="3175" b="6985"/>
            <wp:docPr id="18" name="图片 18" descr="6f35c375cd4d7d894a21688a872dd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6f35c375cd4d7d894a21688a872dd00"/>
                    <pic:cNvPicPr>
                      <a:picLocks noChangeAspect="1"/>
                    </pic:cNvPicPr>
                  </pic:nvPicPr>
                  <pic:blipFill>
                    <a:blip r:embed="rId10"/>
                    <a:srcRect l="5484" t="47621" r="10575" b="519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69465" cy="87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lang w:val="en-US" w:eastAsia="zh-CN"/>
        </w:rPr>
        <w:t xml:space="preserve">    </w:t>
      </w:r>
      <w:r>
        <w:rPr>
          <w:rFonts w:hint="eastAsia"/>
          <w:sz w:val="32"/>
          <w:lang w:val="en-US" w:eastAsia="zh-CN"/>
        </w:rPr>
        <w:drawing>
          <wp:inline distT="0" distB="0" distL="114300" distR="114300">
            <wp:extent cx="2042795" cy="943610"/>
            <wp:effectExtent l="0" t="0" r="8890" b="14605"/>
            <wp:docPr id="22" name="图片 22" descr="6f35c375cd4d7d894a21688a872dd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6f35c375cd4d7d894a21688a872dd00"/>
                    <pic:cNvPicPr>
                      <a:picLocks noChangeAspect="1"/>
                    </pic:cNvPicPr>
                  </pic:nvPicPr>
                  <pic:blipFill>
                    <a:blip r:embed="rId10"/>
                    <a:srcRect l="6511" r="10531" b="4890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42795" cy="94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lang w:val="en-US" w:eastAsia="zh-CN"/>
        </w:rPr>
        <w:t xml:space="preserve">   </w:t>
      </w: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2040890" cy="1193800"/>
            <wp:effectExtent l="0" t="0" r="6350" b="16510"/>
            <wp:docPr id="10" name="图片 10" descr="lQDPJxhjh1_uBpfNBaDNB4CwbdoT96Y7TkAFwvjZakdDAA_1920_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lQDPJxhjh1_uBpfNBaDNB4CwbdoT96Y7TkAFwvjZakdDAA_1920_1440"/>
                    <pic:cNvPicPr>
                      <a:picLocks noChangeAspect="1"/>
                    </pic:cNvPicPr>
                  </pic:nvPicPr>
                  <pic:blipFill>
                    <a:blip r:embed="rId11"/>
                    <a:srcRect l="8824" t="2891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4089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32"/>
          <w:lang w:val="en-US" w:eastAsia="zh-CN"/>
        </w:rPr>
        <w:t xml:space="preserve"> </w:t>
      </w:r>
      <w:r>
        <w:rPr>
          <w:rFonts w:hint="eastAsia"/>
          <w:sz w:val="24"/>
          <w:szCs w:val="24"/>
          <w:lang w:val="en-US" w:eastAsia="zh-CN"/>
        </w:rPr>
        <w:t xml:space="preserve">    图1             图2               图3             图4             </w:t>
      </w:r>
    </w:p>
    <w:p>
      <w:pPr>
        <w:numPr>
          <w:ilvl w:val="0"/>
          <w:numId w:val="0"/>
        </w:numPr>
        <w:ind w:leftChars="0"/>
        <w:rPr>
          <w:rFonts w:hint="eastAsia" w:ascii="Arial" w:hAnsi="Arial" w:cs="Arial"/>
          <w:b w:val="0"/>
          <w:bCs/>
          <w:szCs w:val="21"/>
          <w:lang w:val="en-US" w:eastAsia="zh-CN"/>
        </w:rPr>
      </w:pPr>
      <w:r>
        <w:rPr>
          <w:rFonts w:hint="eastAsia" w:ascii="Arial" w:hAnsi="Arial" w:cs="Arial"/>
          <w:b w:val="0"/>
          <w:bCs/>
          <w:szCs w:val="21"/>
          <w:lang w:val="en-US" w:eastAsia="zh-CN"/>
        </w:rPr>
        <w:t>所有陈列必须按图陈列</w:t>
      </w:r>
    </w:p>
    <w:p>
      <w:pPr>
        <w:numPr>
          <w:ilvl w:val="0"/>
          <w:numId w:val="3"/>
        </w:numPr>
        <w:ind w:left="420" w:leftChars="0" w:hanging="420" w:firstLineChars="0"/>
        <w:rPr>
          <w:rFonts w:hint="eastAsia" w:ascii="Arial" w:hAnsi="Arial" w:cs="Arial"/>
          <w:b w:val="0"/>
          <w:bCs/>
          <w:szCs w:val="21"/>
          <w:lang w:val="en-US" w:eastAsia="zh-CN"/>
        </w:rPr>
      </w:pPr>
      <w:r>
        <w:rPr>
          <w:rFonts w:hint="eastAsia" w:ascii="Arial" w:hAnsi="Arial" w:cs="Arial"/>
          <w:b w:val="0"/>
          <w:bCs/>
          <w:szCs w:val="21"/>
          <w:lang w:val="en-US" w:eastAsia="zh-CN"/>
        </w:rPr>
        <w:t>门店1个花车，陈列【图1】</w:t>
      </w:r>
      <w:r>
        <w:rPr>
          <w:rFonts w:hint="eastAsia" w:ascii="Arial" w:hAnsi="Arial" w:cs="Arial"/>
          <w:b w:val="0"/>
          <w:bCs/>
          <w:color w:val="FF0000"/>
          <w:szCs w:val="21"/>
          <w:lang w:val="en-US" w:eastAsia="zh-CN"/>
        </w:rPr>
        <w:t>棉片纸巾少于15提的陈列棉片和洗衣凝珠23个品种</w:t>
      </w:r>
    </w:p>
    <w:p>
      <w:pPr>
        <w:numPr>
          <w:ilvl w:val="0"/>
          <w:numId w:val="3"/>
        </w:numPr>
        <w:ind w:left="420" w:leftChars="0" w:hanging="420" w:firstLineChars="0"/>
        <w:rPr>
          <w:rFonts w:hint="default" w:ascii="Arial" w:hAnsi="Arial" w:cs="Arial"/>
          <w:b w:val="0"/>
          <w:bCs/>
          <w:szCs w:val="21"/>
          <w:lang w:val="en-US" w:eastAsia="zh-CN"/>
        </w:rPr>
      </w:pPr>
      <w:r>
        <w:rPr>
          <w:rFonts w:hint="eastAsia" w:ascii="Arial" w:hAnsi="Arial" w:cs="Arial"/>
          <w:b w:val="0"/>
          <w:bCs/>
          <w:szCs w:val="21"/>
          <w:lang w:val="en-US" w:eastAsia="zh-CN"/>
        </w:rPr>
        <w:t>门店2个花车，陈列【图1】+【图2】</w:t>
      </w:r>
    </w:p>
    <w:p>
      <w:pPr>
        <w:numPr>
          <w:ilvl w:val="0"/>
          <w:numId w:val="3"/>
        </w:numPr>
        <w:ind w:left="420" w:leftChars="0" w:hanging="420" w:firstLineChars="0"/>
        <w:rPr>
          <w:rFonts w:hint="default" w:ascii="Arial" w:hAnsi="Arial" w:cs="Arial"/>
          <w:b w:val="0"/>
          <w:bCs/>
          <w:szCs w:val="21"/>
          <w:lang w:val="en-US" w:eastAsia="zh-CN"/>
        </w:rPr>
      </w:pPr>
      <w:r>
        <w:rPr>
          <w:rFonts w:hint="eastAsia" w:ascii="Arial" w:hAnsi="Arial" w:cs="Arial"/>
          <w:b w:val="0"/>
          <w:bCs/>
          <w:szCs w:val="21"/>
          <w:lang w:val="en-US" w:eastAsia="zh-CN"/>
        </w:rPr>
        <w:t>门店3个花车，陈列【图1】+【图2】+【图3】</w:t>
      </w:r>
    </w:p>
    <w:p>
      <w:pPr>
        <w:numPr>
          <w:ilvl w:val="0"/>
          <w:numId w:val="3"/>
        </w:numPr>
        <w:ind w:left="420" w:leftChars="0" w:hanging="420" w:firstLineChars="0"/>
        <w:rPr>
          <w:rFonts w:hint="default" w:ascii="Arial" w:hAnsi="Arial" w:cs="Arial"/>
          <w:b w:val="0"/>
          <w:bCs/>
          <w:szCs w:val="21"/>
          <w:lang w:val="en-US" w:eastAsia="zh-CN"/>
        </w:rPr>
      </w:pPr>
      <w:r>
        <w:rPr>
          <w:rFonts w:hint="eastAsia" w:ascii="Arial" w:hAnsi="Arial" w:cs="Arial"/>
          <w:b w:val="0"/>
          <w:bCs/>
          <w:szCs w:val="21"/>
          <w:lang w:val="en-US" w:eastAsia="zh-CN"/>
        </w:rPr>
        <w:t>门店4个花车，陈列【图1】+【图2】+【图3】+【图4】</w:t>
      </w: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b/>
          <w:bCs w:val="0"/>
          <w:color w:val="FF0000"/>
          <w:sz w:val="28"/>
          <w:szCs w:val="28"/>
          <w:lang w:val="en-US" w:eastAsia="zh-CN"/>
        </w:rPr>
      </w:pPr>
      <w:r>
        <w:rPr>
          <w:rFonts w:hint="eastAsia" w:ascii="Arial" w:hAnsi="Arial" w:cs="Arial"/>
          <w:b/>
          <w:bCs w:val="0"/>
          <w:sz w:val="28"/>
          <w:szCs w:val="28"/>
          <w:lang w:val="en-US" w:eastAsia="zh-CN"/>
        </w:rPr>
        <w:t>五、</w:t>
      </w:r>
      <w:r>
        <w:rPr>
          <w:rFonts w:hint="eastAsia" w:asciiTheme="minorEastAsia" w:hAnsiTheme="minorEastAsia" w:eastAsiaTheme="minorEastAsia" w:cstheme="minorEastAsia"/>
          <w:b/>
          <w:bCs w:val="0"/>
          <w:color w:val="FF0000"/>
          <w:sz w:val="28"/>
          <w:szCs w:val="28"/>
          <w:lang w:val="en-US" w:eastAsia="zh-CN"/>
        </w:rPr>
        <w:t>橱窗pop陈列</w:t>
      </w:r>
    </w:p>
    <w:p>
      <w:pPr>
        <w:numPr>
          <w:ilvl w:val="0"/>
          <w:numId w:val="0"/>
        </w:numPr>
        <w:ind w:leftChars="0"/>
        <w:rPr>
          <w:rFonts w:hint="eastAsia"/>
          <w:b w:val="0"/>
          <w:bCs w:val="0"/>
          <w:sz w:val="30"/>
          <w:szCs w:val="30"/>
          <w:lang w:val="en-US" w:eastAsia="zh-CN"/>
        </w:rPr>
      </w:pPr>
    </w:p>
    <w:tbl>
      <w:tblPr>
        <w:tblStyle w:val="3"/>
        <w:tblpPr w:leftFromText="180" w:rightFromText="180" w:vertAnchor="text" w:horzAnchor="page" w:tblpX="1493" w:tblpY="-549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7"/>
        <w:gridCol w:w="1560"/>
        <w:gridCol w:w="1410"/>
        <w:gridCol w:w="14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577" w:type="dxa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华文仿宋" w:hAnsi="华文仿宋" w:eastAsia="华文仿宋" w:cs="华文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4"/>
                <w:szCs w:val="24"/>
                <w:vertAlign w:val="baseline"/>
                <w:lang w:val="en-US" w:eastAsia="zh-CN"/>
              </w:rPr>
              <w:t xml:space="preserve">     图1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华文仿宋" w:hAnsi="华文仿宋" w:eastAsia="华文仿宋" w:cs="华文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4"/>
                <w:szCs w:val="24"/>
                <w:vertAlign w:val="baseline"/>
                <w:lang w:val="en-US" w:eastAsia="zh-CN"/>
              </w:rPr>
              <w:t xml:space="preserve">   图2  </w:t>
            </w:r>
          </w:p>
        </w:tc>
        <w:tc>
          <w:tcPr>
            <w:tcW w:w="1410" w:type="dxa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华文仿宋" w:hAnsi="华文仿宋" w:eastAsia="华文仿宋" w:cs="华文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4"/>
                <w:szCs w:val="24"/>
                <w:vertAlign w:val="baseline"/>
                <w:lang w:val="en-US" w:eastAsia="zh-CN"/>
              </w:rPr>
              <w:t xml:space="preserve">    图3</w:t>
            </w:r>
          </w:p>
        </w:tc>
        <w:tc>
          <w:tcPr>
            <w:tcW w:w="1425" w:type="dxa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华文仿宋" w:hAnsi="华文仿宋" w:eastAsia="华文仿宋" w:cs="华文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4"/>
                <w:szCs w:val="24"/>
                <w:vertAlign w:val="baseline"/>
                <w:lang w:val="en-US" w:eastAsia="zh-CN"/>
              </w:rPr>
              <w:t xml:space="preserve">     图4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13" w:hRule="atLeast"/>
        </w:trPr>
        <w:tc>
          <w:tcPr>
            <w:tcW w:w="1577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800100" cy="1097915"/>
                  <wp:effectExtent l="0" t="0" r="0" b="6985"/>
                  <wp:docPr id="11" name="图片 11" descr="c6d63f38f2dfbfc71313b0c65036a8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6d63f38f2dfbfc71313b0c65036a81a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1097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ind w:firstLine="181" w:firstLineChars="10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  <w:lang w:val="en-US" w:eastAsia="zh-CN" w:bidi="ar"/>
              </w:rPr>
              <w:t>招聘海报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宋体" w:hAnsi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828675" cy="1104900"/>
                  <wp:effectExtent l="0" t="0" r="9525" b="0"/>
                  <wp:docPr id="25" name="图片 25" descr="169aac9f2ad3ecf0491bca9ac3454b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169aac9f2ad3ecf0491bca9ac3454b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ind w:firstLine="181" w:firstLineChars="100"/>
              <w:jc w:val="left"/>
              <w:rPr>
                <w:rFonts w:hint="default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  <w:lang w:val="en-US" w:eastAsia="zh-CN" w:bidi="ar"/>
              </w:rPr>
              <w:t>保险卡海报</w:t>
            </w:r>
          </w:p>
        </w:tc>
        <w:tc>
          <w:tcPr>
            <w:tcW w:w="1410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711835" cy="1042670"/>
                  <wp:effectExtent l="0" t="0" r="12065" b="5080"/>
                  <wp:docPr id="23" name="图片 23" descr="微信图片_20210708192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微信图片_2021070819202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835" cy="1042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 xml:space="preserve"> </w:t>
            </w:r>
          </w:p>
          <w:p>
            <w:pPr>
              <w:keepNext w:val="0"/>
              <w:keepLines w:val="0"/>
              <w:widowControl/>
              <w:suppressLineNumbers w:val="0"/>
              <w:ind w:firstLine="181" w:firstLineChars="100"/>
              <w:jc w:val="left"/>
              <w:rPr>
                <w:rFonts w:hint="eastAsia" w:ascii="宋体" w:hAnsi="宋体" w:eastAsia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18"/>
                <w:szCs w:val="18"/>
                <w:highlight w:val="none"/>
                <w:vertAlign w:val="baseline"/>
                <w:lang w:val="en-US" w:eastAsia="zh-CN"/>
              </w:rPr>
              <w:t>医院门店</w:t>
            </w: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 xml:space="preserve"> </w:t>
            </w:r>
          </w:p>
        </w:tc>
        <w:tc>
          <w:tcPr>
            <w:tcW w:w="1425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716280" cy="1005840"/>
                  <wp:effectExtent l="0" t="0" r="7620" b="3810"/>
                  <wp:docPr id="12" name="图片 12" descr="95a15698e8fcb334c8643da25214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95a15698e8fcb334c8643da2521470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ind w:firstLine="181" w:firstLineChars="100"/>
              <w:jc w:val="left"/>
              <w:rPr>
                <w:rFonts w:hint="default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  <w:lang w:val="en-US" w:eastAsia="zh-CN" w:bidi="ar"/>
              </w:rPr>
              <w:t>天胶pop</w:t>
            </w:r>
          </w:p>
        </w:tc>
      </w:tr>
    </w:tbl>
    <w:p>
      <w:pPr>
        <w:numPr>
          <w:ilvl w:val="0"/>
          <w:numId w:val="0"/>
        </w:numPr>
        <w:ind w:leftChars="0"/>
        <w:rPr>
          <w:rFonts w:hint="default"/>
          <w:b w:val="0"/>
          <w:bCs w:val="0"/>
          <w:sz w:val="30"/>
          <w:szCs w:val="30"/>
          <w:lang w:val="en-US" w:eastAsia="zh-CN"/>
        </w:rPr>
      </w:pPr>
    </w:p>
    <w:tbl>
      <w:tblPr>
        <w:tblStyle w:val="3"/>
        <w:tblpPr w:leftFromText="180" w:rightFromText="180" w:vertAnchor="text" w:horzAnchor="page" w:tblpX="1092" w:tblpY="248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79"/>
        <w:gridCol w:w="1294"/>
        <w:gridCol w:w="2025"/>
        <w:gridCol w:w="47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9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294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区域</w:t>
            </w:r>
          </w:p>
        </w:tc>
        <w:tc>
          <w:tcPr>
            <w:tcW w:w="202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default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陈列橱窗海报</w:t>
            </w:r>
          </w:p>
        </w:tc>
        <w:tc>
          <w:tcPr>
            <w:tcW w:w="479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7" w:hRule="atLeast"/>
        </w:trPr>
        <w:tc>
          <w:tcPr>
            <w:tcW w:w="1979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81" w:firstLineChars="100"/>
              <w:jc w:val="both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医院门店</w:t>
            </w:r>
          </w:p>
        </w:tc>
        <w:tc>
          <w:tcPr>
            <w:tcW w:w="1294" w:type="dxa"/>
            <w:vMerge w:val="restart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橱窗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outlineLvl w:val="9"/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2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562" w:firstLineChars="200"/>
              <w:jc w:val="both"/>
              <w:outlineLvl w:val="9"/>
              <w:rPr>
                <w:rFonts w:hint="default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图  3</w:t>
            </w:r>
          </w:p>
        </w:tc>
        <w:tc>
          <w:tcPr>
            <w:tcW w:w="479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left"/>
              <w:outlineLvl w:val="9"/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医院门店</w:t>
            </w:r>
            <w:r>
              <w:rPr>
                <w:rFonts w:hint="eastAsia" w:ascii="宋体" w:hAnsi="宋体" w:cs="宋体"/>
                <w:b/>
                <w:bCs/>
                <w:color w:val="FF0000"/>
                <w:sz w:val="24"/>
                <w:szCs w:val="24"/>
                <w:highlight w:val="yellow"/>
                <w:vertAlign w:val="baseline"/>
                <w:lang w:val="en-US" w:eastAsia="zh-CN"/>
              </w:rPr>
              <w:t>必须陈列</w:t>
            </w: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【厂家洽谈海报】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left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有其他空位再陈列【保险卡海报】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1979" w:type="dxa"/>
            <w:vMerge w:val="restart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81" w:firstLineChars="100"/>
              <w:jc w:val="both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81" w:firstLineChars="100"/>
              <w:jc w:val="both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社区门店</w:t>
            </w:r>
          </w:p>
        </w:tc>
        <w:tc>
          <w:tcPr>
            <w:tcW w:w="1294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outlineLvl w:val="9"/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2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图   1</w:t>
            </w:r>
          </w:p>
        </w:tc>
        <w:tc>
          <w:tcPr>
            <w:tcW w:w="479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【新招聘海报】陈列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9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294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2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图   2</w:t>
            </w:r>
          </w:p>
        </w:tc>
        <w:tc>
          <w:tcPr>
            <w:tcW w:w="479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outlineLvl w:val="9"/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所有门店陈列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9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294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2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default" w:ascii="宋体" w:hAnsi="宋体" w:cs="宋体"/>
                <w:b/>
                <w:bCs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图   4</w:t>
            </w:r>
          </w:p>
        </w:tc>
        <w:tc>
          <w:tcPr>
            <w:tcW w:w="479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outlineLvl w:val="9"/>
              <w:rPr>
                <w:rFonts w:hint="default" w:ascii="宋体" w:hAnsi="宋体" w:cs="宋体"/>
                <w:b/>
                <w:bCs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  <w:t>所有门店陈列（按照门店橱窗位置依次陈列）</w:t>
            </w:r>
          </w:p>
        </w:tc>
      </w:tr>
    </w:tbl>
    <w:p>
      <w:pPr>
        <w:numPr>
          <w:ilvl w:val="0"/>
          <w:numId w:val="0"/>
        </w:numPr>
        <w:ind w:leftChars="0"/>
        <w:rPr>
          <w:rFonts w:hint="default"/>
          <w:b w:val="0"/>
          <w:bCs w:val="0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b w:val="0"/>
          <w:bCs w:val="0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b w:val="0"/>
          <w:bCs w:val="0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五、</w:t>
      </w:r>
      <w:r>
        <w:rPr>
          <w:rFonts w:hint="eastAsia"/>
          <w:b/>
          <w:bCs/>
          <w:sz w:val="32"/>
          <w:szCs w:val="32"/>
        </w:rPr>
        <w:t>检核：</w:t>
      </w:r>
    </w:p>
    <w:p>
      <w:pPr>
        <w:spacing w:line="360" w:lineRule="auto"/>
        <w:ind w:firstLine="602" w:firstLineChars="200"/>
        <w:rPr>
          <w:rFonts w:hint="eastAsia" w:eastAsia="宋体"/>
          <w:sz w:val="30"/>
          <w:szCs w:val="30"/>
          <w:lang w:eastAsia="zh-CN"/>
        </w:rPr>
      </w:pPr>
      <w:r>
        <w:rPr>
          <w:rFonts w:hint="eastAsia"/>
          <w:b/>
          <w:bCs/>
          <w:sz w:val="30"/>
          <w:szCs w:val="30"/>
        </w:rPr>
        <w:t>门店：</w:t>
      </w:r>
      <w:r>
        <w:rPr>
          <w:rFonts w:hint="eastAsia"/>
          <w:sz w:val="30"/>
          <w:szCs w:val="30"/>
          <w:lang w:val="en-US" w:eastAsia="zh-CN"/>
        </w:rPr>
        <w:t>2024</w:t>
      </w:r>
      <w:r>
        <w:rPr>
          <w:rFonts w:hint="eastAsia"/>
          <w:sz w:val="30"/>
          <w:szCs w:val="30"/>
        </w:rPr>
        <w:t>年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2月24日上午10点前</w:t>
      </w:r>
      <w:r>
        <w:rPr>
          <w:rFonts w:hint="eastAsia"/>
          <w:sz w:val="30"/>
          <w:szCs w:val="30"/>
        </w:rPr>
        <w:t>完成陈列，</w:t>
      </w:r>
      <w:r>
        <w:rPr>
          <w:rFonts w:hint="eastAsia"/>
          <w:sz w:val="30"/>
          <w:szCs w:val="30"/>
          <w:lang w:eastAsia="zh-CN"/>
        </w:rPr>
        <w:t>拍照发各片区群，片长在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2月24日上午11点前</w:t>
      </w:r>
      <w:r>
        <w:rPr>
          <w:rFonts w:hint="eastAsia"/>
          <w:sz w:val="30"/>
          <w:szCs w:val="30"/>
          <w:lang w:val="en-US" w:eastAsia="zh-CN"/>
        </w:rPr>
        <w:t>在各片区核检，12点前并回复检核结果在营运部群内。</w:t>
      </w:r>
      <w:bookmarkStart w:id="0" w:name="_GoBack"/>
      <w:bookmarkEnd w:id="0"/>
    </w:p>
    <w:p>
      <w:pPr>
        <w:spacing w:line="360" w:lineRule="auto"/>
        <w:ind w:firstLine="480"/>
        <w:rPr>
          <w:rFonts w:hint="eastAsia"/>
          <w:sz w:val="30"/>
          <w:szCs w:val="30"/>
          <w:lang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营运部</w:t>
      </w:r>
      <w:r>
        <w:rPr>
          <w:rFonts w:hint="eastAsia"/>
          <w:b/>
          <w:bCs/>
          <w:sz w:val="30"/>
          <w:szCs w:val="30"/>
        </w:rPr>
        <w:t>：</w:t>
      </w:r>
      <w:r>
        <w:rPr>
          <w:rFonts w:hint="eastAsia"/>
          <w:sz w:val="30"/>
          <w:szCs w:val="30"/>
        </w:rPr>
        <w:t>于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2月24日上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eastAsia="zh-CN"/>
        </w:rPr>
        <w:t>午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12点</w:t>
      </w:r>
      <w:r>
        <w:rPr>
          <w:rFonts w:hint="eastAsia"/>
          <w:sz w:val="30"/>
          <w:szCs w:val="30"/>
          <w:lang w:eastAsia="zh-CN"/>
        </w:rPr>
        <w:t>前在片区群回复检核。</w:t>
      </w:r>
    </w:p>
    <w:p>
      <w:pPr>
        <w:spacing w:line="360" w:lineRule="auto"/>
        <w:ind w:firstLine="480"/>
        <w:rPr>
          <w:rFonts w:hint="eastAsia"/>
          <w:color w:val="FF0000"/>
          <w:sz w:val="30"/>
          <w:szCs w:val="30"/>
          <w:highlight w:val="yellow"/>
          <w:lang w:val="en-US" w:eastAsia="zh-CN"/>
        </w:rPr>
      </w:pPr>
      <w:r>
        <w:rPr>
          <w:rFonts w:hint="eastAsia"/>
          <w:color w:val="FF0000"/>
          <w:sz w:val="30"/>
          <w:szCs w:val="30"/>
          <w:highlight w:val="yellow"/>
          <w:lang w:eastAsia="zh-CN"/>
        </w:rPr>
        <w:t>未上传照片门店上缴成长金</w:t>
      </w:r>
      <w:r>
        <w:rPr>
          <w:rFonts w:hint="eastAsia"/>
          <w:color w:val="FF0000"/>
          <w:sz w:val="30"/>
          <w:szCs w:val="30"/>
          <w:highlight w:val="yellow"/>
          <w:lang w:val="en-US" w:eastAsia="zh-CN"/>
        </w:rPr>
        <w:t>50元，片长30元/门店</w:t>
      </w:r>
    </w:p>
    <w:p>
      <w:pPr>
        <w:spacing w:line="360" w:lineRule="auto"/>
        <w:ind w:firstLine="480"/>
        <w:rPr>
          <w:rFonts w:hint="eastAsia"/>
          <w:color w:val="FF0000"/>
          <w:sz w:val="30"/>
          <w:szCs w:val="30"/>
          <w:highlight w:val="yellow"/>
          <w:lang w:val="en-US" w:eastAsia="zh-CN"/>
        </w:rPr>
      </w:pPr>
      <w:r>
        <w:rPr>
          <w:rFonts w:hint="eastAsia"/>
          <w:color w:val="FF0000"/>
          <w:sz w:val="30"/>
          <w:szCs w:val="30"/>
          <w:highlight w:val="yellow"/>
          <w:lang w:eastAsia="zh-CN"/>
        </w:rPr>
        <w:t>不合格门店上缴成长金</w:t>
      </w:r>
      <w:r>
        <w:rPr>
          <w:rFonts w:hint="eastAsia"/>
          <w:color w:val="FF0000"/>
          <w:sz w:val="30"/>
          <w:szCs w:val="30"/>
          <w:highlight w:val="yellow"/>
          <w:lang w:val="en-US" w:eastAsia="zh-CN"/>
        </w:rPr>
        <w:t>20元，片长10元/门店</w:t>
      </w:r>
    </w:p>
    <w:p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复检</w:t>
      </w:r>
      <w:r>
        <w:rPr>
          <w:rFonts w:hint="eastAsia"/>
          <w:sz w:val="30"/>
          <w:szCs w:val="30"/>
          <w:lang w:eastAsia="zh-CN"/>
        </w:rPr>
        <w:t>：片区主管现场巡店及药店管家检核。</w:t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b/>
          <w:bCs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20" w:firstLineChars="100"/>
        <w:jc w:val="center"/>
        <w:textAlignment w:val="auto"/>
        <w:outlineLvl w:val="9"/>
        <w:rPr>
          <w:rFonts w:hint="default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                           营运部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080" w:firstLineChars="1900"/>
        <w:jc w:val="both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2024年2月23日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5440" w:firstLineChars="1700"/>
        <w:jc w:val="both"/>
        <w:textAlignment w:val="auto"/>
        <w:outlineLvl w:val="9"/>
        <w:rPr>
          <w:rFonts w:hint="default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仿宋" w:hAnsi="仿宋" w:eastAsia="仿宋" w:cs="仿宋"/>
          <w:sz w:val="30"/>
          <w:szCs w:val="30"/>
          <w:u w:val="single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5715</wp:posOffset>
                </wp:positionV>
                <wp:extent cx="5229225" cy="0"/>
                <wp:effectExtent l="0" t="0" r="0" b="0"/>
                <wp:wrapNone/>
                <wp:docPr id="20" name="自选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2922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2" o:spid="_x0000_s1026" o:spt="32" type="#_x0000_t32" style="position:absolute;left:0pt;margin-left:3pt;margin-top:0.45pt;height:0pt;width:411.75pt;z-index:251659264;mso-width-relative:page;mso-height-relative:page;" filled="f" stroked="t" coordsize="21600,21600" o:gfxdata="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PO/+ELSAAAAAwEAAA8AAAAAAAAAAQAgAAAAIgAAAGRycy9kb3ducmV2LnhtbFBLAQIUABQAAAAI&#10;AIdO4kD56TBh8wEAAOQDAAAOAAAAAAAAAAEAIAAAACE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w:t>主题词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  <w:lang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sz w:val="30"/>
          <w:szCs w:val="30"/>
          <w:u w:val="single"/>
          <w:lang w:val="en-US" w:eastAsia="zh-CN"/>
        </w:rPr>
        <w:t>关于</w:t>
      </w:r>
      <w:r>
        <w:rPr>
          <w:rFonts w:hint="eastAsia" w:ascii="宋体" w:hAnsi="宋体" w:cs="宋体"/>
          <w:b w:val="0"/>
          <w:bCs w:val="0"/>
          <w:sz w:val="30"/>
          <w:szCs w:val="30"/>
          <w:u w:val="single"/>
          <w:lang w:val="en-US" w:eastAsia="zh-CN"/>
        </w:rPr>
        <w:t xml:space="preserve"> 元宵节活动氛围 陈列                   通知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                               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</w:t>
      </w:r>
    </w:p>
    <w:p>
      <w:pPr>
        <w:rPr>
          <w:rFonts w:hint="eastAsia" w:ascii="仿宋" w:hAnsi="仿宋" w:eastAsia="仿宋" w:cs="仿宋"/>
          <w:sz w:val="30"/>
          <w:szCs w:val="30"/>
          <w:u w:val="single"/>
        </w:rPr>
      </w:pPr>
      <w:r>
        <w:rPr>
          <w:rFonts w:hint="eastAsia" w:ascii="仿宋" w:hAnsi="仿宋" w:eastAsia="仿宋" w:cs="仿宋"/>
          <w:sz w:val="30"/>
          <w:szCs w:val="30"/>
          <w:u w:val="single"/>
          <w:lang w:eastAsia="zh-CN"/>
        </w:rPr>
        <w:t>拟稿</w:t>
      </w:r>
      <w:r>
        <w:rPr>
          <w:rFonts w:hint="eastAsia" w:ascii="仿宋" w:hAnsi="仿宋" w:eastAsia="仿宋" w:cs="仿宋"/>
          <w:sz w:val="30"/>
          <w:szCs w:val="30"/>
          <w:u w:val="single"/>
        </w:rPr>
        <w:t>：</w:t>
      </w:r>
      <w:r>
        <w:rPr>
          <w:rFonts w:hint="eastAsia" w:ascii="仿宋" w:hAnsi="仿宋" w:eastAsia="仿宋" w:cs="仿宋"/>
          <w:sz w:val="30"/>
          <w:szCs w:val="30"/>
          <w:u w:val="single"/>
          <w:lang w:eastAsia="zh-CN"/>
        </w:rPr>
        <w:t>张艳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               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>核对：</w:t>
      </w:r>
      <w:r>
        <w:rPr>
          <w:rFonts w:hint="eastAsia" w:ascii="仿宋" w:hAnsi="仿宋" w:eastAsia="仿宋" w:cs="仿宋"/>
          <w:sz w:val="30"/>
          <w:szCs w:val="30"/>
          <w:u w:val="single"/>
          <w:lang w:eastAsia="zh-CN"/>
        </w:rPr>
        <w:t>王四维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</w:t>
      </w:r>
    </w:p>
    <w:p>
      <w:pPr>
        <w:rPr>
          <w:rFonts w:hint="eastAsia" w:ascii="仿宋" w:hAnsi="仿宋" w:eastAsia="仿宋" w:cs="仿宋"/>
          <w:sz w:val="30"/>
          <w:szCs w:val="30"/>
          <w:u w:val="single"/>
        </w:rPr>
      </w:pPr>
    </w:p>
    <w:p>
      <w:pPr>
        <w:rPr>
          <w:rFonts w:hint="eastAsia" w:ascii="仿宋" w:hAnsi="仿宋" w:eastAsia="仿宋" w:cs="仿宋"/>
          <w:sz w:val="30"/>
          <w:szCs w:val="30"/>
          <w:u w:val="single"/>
        </w:rPr>
      </w:pPr>
    </w:p>
    <w:p>
      <w:pPr>
        <w:numPr>
          <w:ilvl w:val="0"/>
          <w:numId w:val="0"/>
        </w:numPr>
        <w:rPr>
          <w:rFonts w:hint="default" w:ascii="仿宋" w:hAnsi="仿宋" w:eastAsia="仿宋" w:cs="仿宋"/>
          <w:sz w:val="30"/>
          <w:szCs w:val="30"/>
          <w:u w:val="none"/>
          <w:lang w:val="en-US" w:eastAsia="zh-CN"/>
        </w:rPr>
      </w:pPr>
    </w:p>
    <w:sectPr>
      <w:pgSz w:w="11906" w:h="16838"/>
      <w:pgMar w:top="400" w:right="1286" w:bottom="512" w:left="11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ED5FE3D"/>
    <w:multiLevelType w:val="singleLevel"/>
    <w:tmpl w:val="2ED5FE3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3415F9DE"/>
    <w:multiLevelType w:val="singleLevel"/>
    <w:tmpl w:val="3415F9DE"/>
    <w:lvl w:ilvl="0" w:tentative="0">
      <w:start w:val="1"/>
      <w:numFmt w:val="chineseCounting"/>
      <w:suff w:val="nothing"/>
      <w:lvlText w:val="%1、"/>
      <w:lvlJc w:val="left"/>
      <w:pPr>
        <w:ind w:left="210"/>
      </w:pPr>
      <w:rPr>
        <w:rFonts w:hint="eastAsia"/>
      </w:rPr>
    </w:lvl>
  </w:abstractNum>
  <w:abstractNum w:abstractNumId="2">
    <w:nsid w:val="69E5721A"/>
    <w:multiLevelType w:val="singleLevel"/>
    <w:tmpl w:val="69E5721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M3NTVkMWJiZjY0Y2I0MGM1OTkyNGMwNWE4ODY0MmQifQ=="/>
  </w:docVars>
  <w:rsids>
    <w:rsidRoot w:val="18CA7745"/>
    <w:rsid w:val="00C53323"/>
    <w:rsid w:val="014D28C9"/>
    <w:rsid w:val="020F57F6"/>
    <w:rsid w:val="02355837"/>
    <w:rsid w:val="03FE7669"/>
    <w:rsid w:val="03FE7E9D"/>
    <w:rsid w:val="046244B9"/>
    <w:rsid w:val="049A3FB0"/>
    <w:rsid w:val="059B1E55"/>
    <w:rsid w:val="065F0BEE"/>
    <w:rsid w:val="076A43E7"/>
    <w:rsid w:val="078051D9"/>
    <w:rsid w:val="08BC3878"/>
    <w:rsid w:val="091A7535"/>
    <w:rsid w:val="09EC29F8"/>
    <w:rsid w:val="0B925AA8"/>
    <w:rsid w:val="0D7A3EC0"/>
    <w:rsid w:val="0DCE462F"/>
    <w:rsid w:val="0DF14556"/>
    <w:rsid w:val="0DF70EC9"/>
    <w:rsid w:val="0E8D2557"/>
    <w:rsid w:val="0E8F4521"/>
    <w:rsid w:val="0F213665"/>
    <w:rsid w:val="1075073F"/>
    <w:rsid w:val="11251AD9"/>
    <w:rsid w:val="11C14B4E"/>
    <w:rsid w:val="12355760"/>
    <w:rsid w:val="137D4557"/>
    <w:rsid w:val="13C133CE"/>
    <w:rsid w:val="14192C4C"/>
    <w:rsid w:val="147666FF"/>
    <w:rsid w:val="14AB1989"/>
    <w:rsid w:val="16F42D15"/>
    <w:rsid w:val="18CA7745"/>
    <w:rsid w:val="190B50EC"/>
    <w:rsid w:val="198A6BF6"/>
    <w:rsid w:val="19987798"/>
    <w:rsid w:val="1B397E34"/>
    <w:rsid w:val="1B3F3B5B"/>
    <w:rsid w:val="1B6C2C88"/>
    <w:rsid w:val="1BFC07CD"/>
    <w:rsid w:val="1C4C57FF"/>
    <w:rsid w:val="1CAC3E56"/>
    <w:rsid w:val="1D7A0BED"/>
    <w:rsid w:val="1D7F6AD2"/>
    <w:rsid w:val="1D867B34"/>
    <w:rsid w:val="1F2E0CE8"/>
    <w:rsid w:val="1F470853"/>
    <w:rsid w:val="2074045F"/>
    <w:rsid w:val="207E3682"/>
    <w:rsid w:val="21551510"/>
    <w:rsid w:val="22C73B28"/>
    <w:rsid w:val="235656A5"/>
    <w:rsid w:val="235F06E8"/>
    <w:rsid w:val="23E42DD5"/>
    <w:rsid w:val="23F22883"/>
    <w:rsid w:val="24437634"/>
    <w:rsid w:val="24CC0A62"/>
    <w:rsid w:val="24F44C86"/>
    <w:rsid w:val="26551754"/>
    <w:rsid w:val="26BC1E4B"/>
    <w:rsid w:val="298A53A3"/>
    <w:rsid w:val="2AFB4ED6"/>
    <w:rsid w:val="2D182A3E"/>
    <w:rsid w:val="2E4355CC"/>
    <w:rsid w:val="2E7806D6"/>
    <w:rsid w:val="2E7E2626"/>
    <w:rsid w:val="2ED95618"/>
    <w:rsid w:val="30A94382"/>
    <w:rsid w:val="321130B1"/>
    <w:rsid w:val="3240775C"/>
    <w:rsid w:val="32BB35EA"/>
    <w:rsid w:val="32F72BCA"/>
    <w:rsid w:val="3330669D"/>
    <w:rsid w:val="33CE7B88"/>
    <w:rsid w:val="35950FE7"/>
    <w:rsid w:val="36161F64"/>
    <w:rsid w:val="36677B6A"/>
    <w:rsid w:val="37604F1C"/>
    <w:rsid w:val="39763A64"/>
    <w:rsid w:val="3A144D88"/>
    <w:rsid w:val="3A372CF3"/>
    <w:rsid w:val="3A6E0E8C"/>
    <w:rsid w:val="3A8E1415"/>
    <w:rsid w:val="3AAC3BE1"/>
    <w:rsid w:val="3B343BD6"/>
    <w:rsid w:val="3B8D0935"/>
    <w:rsid w:val="3BFF41E4"/>
    <w:rsid w:val="3C2D0D52"/>
    <w:rsid w:val="3C5E69C3"/>
    <w:rsid w:val="408C3961"/>
    <w:rsid w:val="40C06822"/>
    <w:rsid w:val="411A6D42"/>
    <w:rsid w:val="42F56341"/>
    <w:rsid w:val="43B03CB9"/>
    <w:rsid w:val="43E75C8A"/>
    <w:rsid w:val="440A4476"/>
    <w:rsid w:val="45825DAB"/>
    <w:rsid w:val="465D0485"/>
    <w:rsid w:val="470522EE"/>
    <w:rsid w:val="47065AFE"/>
    <w:rsid w:val="47D90CCD"/>
    <w:rsid w:val="48932C86"/>
    <w:rsid w:val="48C14F02"/>
    <w:rsid w:val="49347D6A"/>
    <w:rsid w:val="49E71C16"/>
    <w:rsid w:val="4B257091"/>
    <w:rsid w:val="4BD56283"/>
    <w:rsid w:val="4FC439E0"/>
    <w:rsid w:val="4FED4B67"/>
    <w:rsid w:val="4FFE20F7"/>
    <w:rsid w:val="504F69AF"/>
    <w:rsid w:val="514A5BAD"/>
    <w:rsid w:val="51B563B7"/>
    <w:rsid w:val="52EC6E19"/>
    <w:rsid w:val="5338568A"/>
    <w:rsid w:val="538E5FB1"/>
    <w:rsid w:val="552221BA"/>
    <w:rsid w:val="5537488B"/>
    <w:rsid w:val="56026953"/>
    <w:rsid w:val="56FC33A3"/>
    <w:rsid w:val="57236116"/>
    <w:rsid w:val="578B21E6"/>
    <w:rsid w:val="58EA3445"/>
    <w:rsid w:val="592E7D62"/>
    <w:rsid w:val="5B6F0DC7"/>
    <w:rsid w:val="5CD86660"/>
    <w:rsid w:val="5D4D6706"/>
    <w:rsid w:val="5D9558F0"/>
    <w:rsid w:val="5DFB2606"/>
    <w:rsid w:val="5F2D48AB"/>
    <w:rsid w:val="5FDC7E02"/>
    <w:rsid w:val="604C19A8"/>
    <w:rsid w:val="61FA4982"/>
    <w:rsid w:val="62D04435"/>
    <w:rsid w:val="65E03AFE"/>
    <w:rsid w:val="67513297"/>
    <w:rsid w:val="675D7E8D"/>
    <w:rsid w:val="690D4D77"/>
    <w:rsid w:val="6A6E0DD7"/>
    <w:rsid w:val="6B4126CD"/>
    <w:rsid w:val="6BA03F4F"/>
    <w:rsid w:val="6BEE6868"/>
    <w:rsid w:val="6D07774F"/>
    <w:rsid w:val="6D464F20"/>
    <w:rsid w:val="6DC7258A"/>
    <w:rsid w:val="6EC17168"/>
    <w:rsid w:val="6F241638"/>
    <w:rsid w:val="6F7B227C"/>
    <w:rsid w:val="6FF221F5"/>
    <w:rsid w:val="70E64133"/>
    <w:rsid w:val="72972F57"/>
    <w:rsid w:val="72D33020"/>
    <w:rsid w:val="73AF51C4"/>
    <w:rsid w:val="73CD4163"/>
    <w:rsid w:val="75D43A11"/>
    <w:rsid w:val="766575BA"/>
    <w:rsid w:val="778F54CE"/>
    <w:rsid w:val="7983532B"/>
    <w:rsid w:val="7A38412E"/>
    <w:rsid w:val="7A8F4065"/>
    <w:rsid w:val="7AEE7C47"/>
    <w:rsid w:val="7B095F0A"/>
    <w:rsid w:val="7C1846CC"/>
    <w:rsid w:val="7C9B2574"/>
    <w:rsid w:val="7D1565DD"/>
    <w:rsid w:val="7F73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438</Words>
  <Characters>468</Characters>
  <Lines>0</Lines>
  <Paragraphs>0</Paragraphs>
  <TotalTime>170</TotalTime>
  <ScaleCrop>false</ScaleCrop>
  <LinksUpToDate>false</LinksUpToDate>
  <CharactersWithSpaces>666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2022-02-17T01:51:00Z</dcterms:created>
  <dc:creator>南风过境</dc:creator>
  <cp:lastModifiedBy>Administrator</cp:lastModifiedBy>
  <cp:lastPrinted>2024-01-12T08:01:00Z</cp:lastPrinted>
  <dcterms:modified xsi:type="dcterms:W3CDTF">2024-02-23T06:22:04Z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EA88A925901C4921843B199FBBC9568E_13</vt:lpwstr>
  </property>
</Properties>
</file>