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9291">
      <w:pPr>
        <w:spacing w:line="0" w:lineRule="atLeast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财务部发【20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】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010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号</w:t>
      </w:r>
    </w:p>
    <w:p w14:paraId="1B2D641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四川太极大药房连锁有限公司</w:t>
      </w:r>
    </w:p>
    <w:p w14:paraId="09290D1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关于门店营业款未按时存款通报</w:t>
      </w:r>
    </w:p>
    <w:p w14:paraId="173D11B1"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 w14:paraId="39C80515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公司各门店：</w:t>
      </w:r>
    </w:p>
    <w:p w14:paraId="490A2CF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根据川太连字【2023】16号《四川太极大药房连锁有限公司资金管理制度》相关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eastAsia="zh-CN"/>
        </w:rPr>
        <w:t>规定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第二十一条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，特别对以下门店超期未存营业款，查实通报如下：</w:t>
      </w:r>
    </w:p>
    <w:p w14:paraId="18C2AB1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第一次未按时存款门店：</w:t>
      </w:r>
    </w:p>
    <w:p w14:paraId="2D41BEC7">
      <w:pPr>
        <w:ind w:left="483" w:leftChars="23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四川太极成华区西林一街药店  吴成芬</w:t>
      </w:r>
    </w:p>
    <w:p w14:paraId="310FD666">
      <w:pPr>
        <w:ind w:left="483" w:leftChars="23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四川太极大邑县安仁镇千禧街药店  李沙</w:t>
      </w:r>
    </w:p>
    <w:p w14:paraId="1590A3BB">
      <w:p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第二次未按时存款门店：</w:t>
      </w:r>
    </w:p>
    <w:p w14:paraId="7B3B43FD">
      <w:pPr>
        <w:ind w:left="0" w:leftChars="0" w:firstLine="560" w:firstLineChars="2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四川太极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武侯区浆洗街药店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林禹帅</w:t>
      </w:r>
    </w:p>
    <w:p w14:paraId="7E5E3B32">
      <w:pPr>
        <w:numPr>
          <w:ilvl w:val="0"/>
          <w:numId w:val="0"/>
        </w:numPr>
        <w:ind w:left="0" w:leftChars="0" w:firstLine="560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超期未存营业款的，第二次、第三次查实后由门店店长按20.00元/次缴纳成长金。第四次起，由财务部到店催收，门店店长除缴纳20.00元/次成长金外，还需承担财务部催收人员差旅费。               </w:t>
      </w:r>
    </w:p>
    <w:p w14:paraId="7626C4D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2307294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</w:t>
      </w:r>
    </w:p>
    <w:p w14:paraId="01FEA88C">
      <w:pPr>
        <w:numPr>
          <w:ilvl w:val="0"/>
          <w:numId w:val="0"/>
        </w:numPr>
        <w:ind w:firstLine="5040" w:firstLineChars="18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财务部</w:t>
      </w:r>
    </w:p>
    <w:p w14:paraId="027103AB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2024年11月29日</w:t>
      </w:r>
    </w:p>
    <w:p w14:paraId="36F3EA0D"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NDNjZjAyOWQwMTZhN2FmNDM0ODYxZDNhYjliMzEifQ=="/>
  </w:docVars>
  <w:rsids>
    <w:rsidRoot w:val="76C30387"/>
    <w:rsid w:val="12955EF6"/>
    <w:rsid w:val="153328BD"/>
    <w:rsid w:val="17C84DD7"/>
    <w:rsid w:val="1BC976E2"/>
    <w:rsid w:val="1CC50941"/>
    <w:rsid w:val="202B15FC"/>
    <w:rsid w:val="2D9E60D7"/>
    <w:rsid w:val="515A3F3F"/>
    <w:rsid w:val="51EE4F7D"/>
    <w:rsid w:val="52192F7A"/>
    <w:rsid w:val="55974807"/>
    <w:rsid w:val="58A455D9"/>
    <w:rsid w:val="5BDE751B"/>
    <w:rsid w:val="62F10655"/>
    <w:rsid w:val="647D1E7F"/>
    <w:rsid w:val="73E2131C"/>
    <w:rsid w:val="76C30387"/>
    <w:rsid w:val="76D93845"/>
    <w:rsid w:val="79CD3A4A"/>
    <w:rsid w:val="DEDDC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308</Characters>
  <Lines>0</Lines>
  <Paragraphs>0</Paragraphs>
  <TotalTime>1</TotalTime>
  <ScaleCrop>false</ScaleCrop>
  <LinksUpToDate>false</LinksUpToDate>
  <CharactersWithSpaces>385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2023-07-06T17:52:00Z</dcterms:created>
  <dc:creator>昕</dc:creator>
  <cp:lastModifiedBy>谭钦文</cp:lastModifiedBy>
  <dcterms:modified xsi:type="dcterms:W3CDTF">2024-11-29T06:53:25Z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6D277BBF9504422B93268D29CCD514A1_13</vt:lpwstr>
  </property>
</Properties>
</file>