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四川太极大药房连锁有限公司门店离职员工工作交接表</w:t>
      </w:r>
    </w:p>
    <w:tbl>
      <w:tblPr>
        <w:tblStyle w:val="2"/>
        <w:tblW w:w="10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167"/>
        <w:gridCol w:w="810"/>
        <w:gridCol w:w="1545"/>
        <w:gridCol w:w="780"/>
        <w:gridCol w:w="1095"/>
        <w:gridCol w:w="1275"/>
        <w:gridCol w:w="1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67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人员ID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正式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离职日期</w:t>
            </w:r>
          </w:p>
        </w:tc>
        <w:tc>
          <w:tcPr>
            <w:tcW w:w="15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店长签字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微信群：                    门店邮箱密码：   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大门钥匙：                  保险柜钥匙：               </w:t>
            </w:r>
          </w:p>
          <w:p>
            <w:pPr>
              <w:autoSpaceDN w:val="0"/>
              <w:textAlignment w:val="top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盘点赔付：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效期赔付：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其他罚款：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备注：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autoSpaceDN w:val="0"/>
              <w:jc w:val="left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autoSpaceDN w:val="0"/>
              <w:ind w:firstLine="4080" w:firstLineChars="1700"/>
              <w:jc w:val="left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店长签字：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办理日期：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片长签字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员工集体宿舍是否退出并交接完毕：是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</w:p>
          <w:p>
            <w:pPr>
              <w:autoSpaceDN w:val="0"/>
              <w:textAlignment w:val="top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门店工作是否交接完毕：是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</w:p>
          <w:p>
            <w:pPr>
              <w:autoSpaceDN w:val="0"/>
              <w:ind w:firstLine="3840" w:firstLineChars="1600"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长签字：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60"/>
              </w:tabs>
              <w:autoSpaceDN w:val="0"/>
              <w:jc w:val="left"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存健康奖励是否发放完毕：</w:t>
            </w:r>
          </w:p>
          <w:p>
            <w:pPr>
              <w:autoSpaceDN w:val="0"/>
              <w:jc w:val="right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right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经办人：         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新零售部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45"/>
              </w:tabs>
              <w:autoSpaceDN w:val="0"/>
              <w:ind w:firstLine="4320" w:firstLineChars="18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ab/>
            </w:r>
          </w:p>
          <w:p>
            <w:pPr>
              <w:tabs>
                <w:tab w:val="left" w:pos="445"/>
              </w:tabs>
              <w:autoSpaceDN w:val="0"/>
              <w:ind w:firstLine="4320" w:firstLineChars="18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经办人：         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综合管理部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工作服，冬（  ）套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头花（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个</w:t>
            </w:r>
          </w:p>
          <w:p>
            <w:pPr>
              <w:numPr>
                <w:numId w:val="0"/>
              </w:num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2、工作牌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</w:t>
            </w:r>
          </w:p>
          <w:p>
            <w:pPr>
              <w:autoSpaceDN w:val="0"/>
              <w:ind w:firstLine="3600" w:firstLineChars="150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经办人：         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财务部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numId w:val="0"/>
              </w:num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400446中有无未交罚款：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numPr>
                <w:numId w:val="0"/>
              </w:num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有无个人欠款：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3、待社保、微信等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收款方式核对完毕后发放工资，请本人确认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numPr>
                <w:numId w:val="0"/>
              </w:numPr>
              <w:autoSpaceDN w:val="0"/>
              <w:ind w:firstLine="2880" w:firstLineChars="120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numPr>
                <w:numId w:val="0"/>
              </w:numPr>
              <w:autoSpaceDN w:val="0"/>
              <w:ind w:firstLine="2880" w:firstLineChars="120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经办人：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办理日期：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综合管理部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人事培训科</w:t>
            </w:r>
          </w:p>
        </w:tc>
        <w:tc>
          <w:tcPr>
            <w:tcW w:w="8237" w:type="dxa"/>
            <w:gridSpan w:val="7"/>
            <w:tcBorders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textAlignment w:val="top"/>
              <w:rPr>
                <w:rFonts w:hint="default" w:ascii="宋体" w:hAnsi="宋体" w:eastAsia="宋体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企业微信：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val="en-US" w:eastAsia="zh-CN"/>
              </w:rPr>
              <w:t xml:space="preserve">   万店掌：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英克：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五险办停时间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公积金办停时间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停薪日期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月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日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autoSpaceDN w:val="0"/>
              <w:ind w:firstLine="2640" w:firstLineChars="110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经办人：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日期：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人事分管领导</w:t>
            </w:r>
          </w:p>
        </w:tc>
        <w:tc>
          <w:tcPr>
            <w:tcW w:w="8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4"/>
          <w:szCs w:val="24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员工本人确认签字：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</w:t>
      </w:r>
    </w:p>
    <w:p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u w:val="single"/>
        </w:rPr>
        <w:t>（在职期间由本人所产生的盘点赔付、其他赔款等情况可在离职后从提成中扣发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，离职工资在离职后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1-2个月内月底发放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）</w:t>
      </w:r>
    </w:p>
    <w:p>
      <w:pPr>
        <w:jc w:val="left"/>
      </w:pPr>
      <w:r>
        <w:rPr>
          <w:rFonts w:hint="eastAsia" w:ascii="宋体" w:hAnsi="宋体"/>
          <w:sz w:val="24"/>
          <w:szCs w:val="24"/>
        </w:rPr>
        <w:t>填表说明：本表用于公司门店店员离职，离职员工必须</w:t>
      </w:r>
      <w:r>
        <w:rPr>
          <w:rFonts w:hint="eastAsia" w:ascii="宋体" w:hAnsi="宋体"/>
          <w:b/>
          <w:bCs/>
          <w:sz w:val="24"/>
          <w:szCs w:val="24"/>
        </w:rPr>
        <w:t>在店长、片长确认签字后</w:t>
      </w:r>
      <w:r>
        <w:rPr>
          <w:rFonts w:hint="eastAsia" w:ascii="宋体" w:hAnsi="宋体"/>
          <w:sz w:val="24"/>
          <w:szCs w:val="24"/>
        </w:rPr>
        <w:t>再按上表部门顺序</w:t>
      </w:r>
      <w:r>
        <w:rPr>
          <w:rFonts w:hint="eastAsia" w:ascii="宋体" w:hAnsi="宋体"/>
          <w:b/>
          <w:bCs/>
          <w:sz w:val="24"/>
          <w:szCs w:val="24"/>
        </w:rPr>
        <w:t>依次</w:t>
      </w:r>
      <w:r>
        <w:rPr>
          <w:rFonts w:hint="eastAsia" w:ascii="宋体" w:hAnsi="宋体"/>
          <w:sz w:val="24"/>
          <w:szCs w:val="24"/>
        </w:rPr>
        <w:t>办理相关手续，否则不予办理。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singleLevel"/>
    <w:tmpl w:val="000000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zUwNDljODQwM2FjMDNhZTEyMzc4ZDU3NmViYWQifQ=="/>
  </w:docVars>
  <w:rsids>
    <w:rsidRoot w:val="71E30F7F"/>
    <w:rsid w:val="0680104B"/>
    <w:rsid w:val="25056E93"/>
    <w:rsid w:val="31812605"/>
    <w:rsid w:val="5FC86914"/>
    <w:rsid w:val="717A7D6F"/>
    <w:rsid w:val="71E30F7F"/>
    <w:rsid w:val="7808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2020-03-17T06:05:00Z</dcterms:created>
  <dc:creator>张蓉</dc:creator>
  <cp:lastModifiedBy>WPS_1484568893</cp:lastModifiedBy>
  <cp:lastPrinted>2023-11-24T08:11:14Z</cp:lastPrinted>
  <dcterms:modified xsi:type="dcterms:W3CDTF">2023-11-24T09:21:08Z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94BDEE81DAAD46929CAFFA2B68EC55C9</vt:lpwstr>
  </property>
</Properties>
</file>