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lang w:val="en-US" w:eastAsia="zh-CN"/>
        </w:rPr>
        <w:t>附件二：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  <w:t>四川太极大药房连锁有限公司</w:t>
      </w:r>
    </w:p>
    <w:p>
      <w:pPr>
        <w:spacing w:line="360" w:lineRule="auto"/>
        <w:ind w:firstLine="2520" w:firstLineChars="7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  <w:t>监盘人员责任书</w:t>
      </w: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根据《门店盘点管理制度》，为规范门店盘点管理，加强商品管理、库存管理，由后勤管理人员组成盘点小组，协助门店盘点工作的开展并监督盘点过程，确保各门店盘点工作严格按照制度要求执行，同时做好监督管理工作，后勤管理人员在监盘过程中应做到：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1.全程参加门店商品盘点工作，并承担监督责任。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2.对盘点现场库存商品实货数据准确性负责，监督检核盘点后库存差异核查。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3.对盘点后的单据录入准确性负责，并审核录入后的单据数字准确性。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4.不得私自修改盘点结果，确保各门店库存盘点差异结果真实性。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5.监督门店在盘点当日完成盘点报损、报溢表在英克系统中提交送审。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本人作为门店盘点小组人员，现郑重承诺：本人将严格按照盘点管理制度要求执行，并做到以上要求，若本人未按照要求执行，愿意承担管理责任。</w:t>
      </w:r>
    </w:p>
    <w:p>
      <w:pPr>
        <w:spacing w:line="360" w:lineRule="auto"/>
        <w:ind w:firstLine="1960" w:firstLineChars="7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ind w:firstLine="1960" w:firstLineChars="7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承诺人：</w:t>
      </w:r>
    </w:p>
    <w:p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         年    月   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GRjNmEwNzg5ZGU1N2YzYWJkNWE1OWFjZDY2YWYifQ=="/>
  </w:docVars>
  <w:rsids>
    <w:rsidRoot w:val="628B5BEC"/>
    <w:rsid w:val="628B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2023-02-05T14:52:00Z</dcterms:created>
  <dc:creator>张蓉</dc:creator>
  <cp:lastModifiedBy>张蓉</cp:lastModifiedBy>
  <dcterms:modified xsi:type="dcterms:W3CDTF">2023-02-05T14:52:46Z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1681202E8A01410AB0AAAB437D9A38D7</vt:lpwstr>
  </property>
</Properties>
</file>