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(2023)043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>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964" w:firstLineChars="300"/>
        <w:jc w:val="both"/>
        <w:textAlignment w:val="auto"/>
        <w:outlineLvl w:val="9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关于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品牌月宣传物料及收银台陈列更改的陈列通知</w:t>
      </w:r>
    </w:p>
    <w:p>
      <w:pPr>
        <w:numPr>
          <w:ilvl w:val="0"/>
          <w:numId w:val="1"/>
        </w:numPr>
        <w:rPr>
          <w:rFonts w:hint="eastAsia"/>
          <w:b/>
          <w:bCs/>
          <w:sz w:val="32"/>
          <w:szCs w:val="32"/>
          <w:lang w:eastAsia="zh-CN"/>
        </w:rPr>
      </w:pPr>
      <w:r>
        <w:rPr>
          <w:rFonts w:hint="eastAsia"/>
          <w:b/>
          <w:bCs/>
          <w:sz w:val="32"/>
          <w:szCs w:val="32"/>
          <w:lang w:eastAsia="zh-CN"/>
        </w:rPr>
        <w:t>物料及陈列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9"/>
        <w:gridCol w:w="3816"/>
        <w:gridCol w:w="3215"/>
        <w:gridCol w:w="11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4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物料</w:t>
            </w:r>
          </w:p>
        </w:tc>
        <w:tc>
          <w:tcPr>
            <w:tcW w:w="3816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</w:t>
            </w:r>
          </w:p>
        </w:tc>
        <w:tc>
          <w:tcPr>
            <w:tcW w:w="3215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陈列方式</w:t>
            </w:r>
          </w:p>
        </w:tc>
        <w:tc>
          <w:tcPr>
            <w:tcW w:w="1110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4" w:hRule="atLeast"/>
        </w:trPr>
        <w:tc>
          <w:tcPr>
            <w:tcW w:w="1439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ind w:firstLine="321" w:firstLineChars="100"/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t>吊旗</w:t>
            </w:r>
          </w:p>
        </w:tc>
        <w:tc>
          <w:tcPr>
            <w:tcW w:w="3816" w:type="dxa"/>
          </w:tcPr>
          <w:p>
            <w:pPr>
              <w:numPr>
                <w:ilvl w:val="0"/>
                <w:numId w:val="0"/>
              </w:numPr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276475" cy="883285"/>
                  <wp:effectExtent l="0" t="0" r="9525" b="12065"/>
                  <wp:docPr id="14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8832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1617345" cy="1210310"/>
                  <wp:effectExtent l="0" t="0" r="1905" b="8890"/>
                  <wp:docPr id="16" name="图片 16" descr="588cbbe20c9d124a27912d1ec8cce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588cbbe20c9d124a27912d1ec8cceb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345" cy="1210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1585595</wp:posOffset>
                      </wp:positionH>
                      <wp:positionV relativeFrom="paragraph">
                        <wp:posOffset>270510</wp:posOffset>
                      </wp:positionV>
                      <wp:extent cx="504825" cy="590550"/>
                      <wp:effectExtent l="14605" t="12065" r="33020" b="26035"/>
                      <wp:wrapNone/>
                      <wp:docPr id="2" name="直接连接符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4825" cy="59055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flip:x;margin-left:124.85pt;margin-top:21.3pt;height:46.5pt;width:39.75pt;z-index:251668480;mso-width-relative:page;mso-height-relative:page;" filled="f" stroked="t" coordsize="21600,21600" o:gfxdata="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ZMP7KdkAAAAKAQAADwAAAAAAAAABACAAAAAiAAAAZHJzL2Rvd25yZXYueG1sUEsB&#10;AhQAFAAAAAgAh07iQO4XEo30AQAAwAMAAA4AAAAAAAAAAQAgAAAAKAEAAGRycy9lMm9Eb2MueG1s&#10;UEsFBgAAAAAGAAYAWQEAAI4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204470</wp:posOffset>
                      </wp:positionH>
                      <wp:positionV relativeFrom="paragraph">
                        <wp:posOffset>289560</wp:posOffset>
                      </wp:positionV>
                      <wp:extent cx="466725" cy="542925"/>
                      <wp:effectExtent l="14605" t="12700" r="13970" b="15875"/>
                      <wp:wrapNone/>
                      <wp:docPr id="1" name="直接连接符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1746885" y="4931410"/>
                                <a:ext cx="466725" cy="5429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16.1pt;margin-top:22.8pt;height:42.75pt;width:36.75pt;z-index:251667456;mso-width-relative:page;mso-height-relative:page;" filled="f" stroked="t" coordsize="21600,21600" o:gfxdata="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Bau4z9cAAAAJAQAADwAAAAAAAAABACAAAAAiAAAAZHJzL2Rvd25yZXYueG1s&#10;UEsBAhQAFAAAAAgAh07iQND41Aj5AQAAwgMAAA4AAAAAAAAAAQAgAAAAJgEAAGRycy9lMm9Eb2Mu&#10;eG1sUEsFBgAAAAAGAAYAWQEAAJEFAAAAAA==&#10;">
                      <v:fill on="f" focussize="0,0"/>
                      <v:stroke weight="3pt" color="#FF0000 [3204]" miterlimit="8" joinstyle="miter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252980" cy="1099185"/>
                  <wp:effectExtent l="0" t="0" r="13970" b="5715"/>
                  <wp:docPr id="15" name="图片 15" descr="09d4a6bb5e2d9464056a175cf87cea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09d4a6bb5e2d9464056a175cf87cea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22548" b="12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980" cy="1099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吊旗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维生素e、春季补钙、藿香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1.藿香陈列在店内的最里面，陈列时间至8.31；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2.维生素e和春季补钙</w:t>
            </w:r>
            <w:r>
              <w:rPr>
                <w:rFonts w:hint="eastAsia"/>
                <w:b/>
                <w:bCs/>
                <w:sz w:val="21"/>
                <w:szCs w:val="21"/>
                <w:vertAlign w:val="baseline"/>
                <w:lang w:val="en-US" w:eastAsia="zh-CN"/>
              </w:rPr>
              <w:t>按列</w:t>
            </w: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的方式交替陈列（如图）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3.门店吊旗2列以上的依次交替陈列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4.维生素e和春季补钙的陈列时间至3.31</w:t>
            </w:r>
          </w:p>
        </w:tc>
        <w:tc>
          <w:tcPr>
            <w:tcW w:w="11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79" w:hRule="atLeast"/>
        </w:trPr>
        <w:tc>
          <w:tcPr>
            <w:tcW w:w="1439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ind w:firstLine="321" w:firstLineChars="100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 xml:space="preserve"> pop</w:t>
            </w:r>
          </w:p>
        </w:tc>
        <w:tc>
          <w:tcPr>
            <w:tcW w:w="3816" w:type="dxa"/>
          </w:tcPr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742315" cy="965200"/>
                  <wp:effectExtent l="0" t="0" r="635" b="6350"/>
                  <wp:docPr id="18" name="图片 18" descr="7BA@F7}WRS8_RP[)34RE[6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7BA@F7}WRS8_RP[)34RE[6J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674" r="3767" b="132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315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t xml:space="preserve"> </w:t>
            </w:r>
            <w: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  <w:drawing>
                <wp:inline distT="0" distB="0" distL="114300" distR="114300">
                  <wp:extent cx="1859915" cy="1395095"/>
                  <wp:effectExtent l="0" t="0" r="14605" b="6985"/>
                  <wp:docPr id="17" name="图片 17" descr="lQDPJxhinqWKmSTNC9DND8CwaPZDHZVYQugEAqvXscBfAA_4032_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lQDPJxhinqWKmSTNC9DND8CwaPZDHZVYQugEAqvXscBfAA_4032_302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9915" cy="139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0"/>
              </w:numPr>
              <w:rPr>
                <w:rFonts w:hint="eastAsia" w:ascii="宋体" w:hAnsi="宋体" w:cs="宋体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21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  <w:t>维生素</w:t>
            </w:r>
            <w:r>
              <w:rPr>
                <w:rFonts w:hint="eastAsia"/>
                <w:b/>
                <w:bCs/>
                <w:sz w:val="24"/>
                <w:szCs w:val="24"/>
                <w:vertAlign w:val="baseline"/>
                <w:lang w:val="en-US" w:eastAsia="zh-CN"/>
              </w:rPr>
              <w:t>E pop</w:t>
            </w:r>
          </w:p>
          <w:p>
            <w:pPr>
              <w:numPr>
                <w:ilvl w:val="0"/>
                <w:numId w:val="2"/>
              </w:numPr>
              <w:ind w:left="120" w:leftChars="0" w:firstLine="0" w:firstLineChars="0"/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万通维生素e陈列在维矿类首层，2-3个陈列面，</w:t>
            </w:r>
          </w:p>
          <w:p>
            <w:pPr>
              <w:numPr>
                <w:ilvl w:val="0"/>
                <w:numId w:val="2"/>
              </w:numPr>
              <w:ind w:left="120" w:leftChars="0" w:firstLine="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对应货品后陈列维生素Epop</w:t>
            </w:r>
          </w:p>
          <w:p>
            <w:pPr>
              <w:numPr>
                <w:ilvl w:val="0"/>
                <w:numId w:val="2"/>
              </w:numPr>
              <w:ind w:left="120" w:leftChars="0" w:firstLine="0" w:firstLineChars="0"/>
              <w:rPr>
                <w:rFonts w:hint="default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陈列时间至3.31</w:t>
            </w:r>
          </w:p>
          <w:p>
            <w:pPr>
              <w:numPr>
                <w:ilvl w:val="0"/>
                <w:numId w:val="0"/>
              </w:numPr>
              <w:rPr>
                <w:rFonts w:hint="default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39" w:type="dxa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</w:p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3月单品不干胶</w:t>
            </w:r>
          </w:p>
        </w:tc>
        <w:tc>
          <w:tcPr>
            <w:tcW w:w="3816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  <w:drawing>
                <wp:inline distT="0" distB="0" distL="114300" distR="114300">
                  <wp:extent cx="2266315" cy="1268730"/>
                  <wp:effectExtent l="0" t="0" r="635" b="7620"/>
                  <wp:docPr id="19" name="图片 19" descr="86SK`K2%}PM]CU6S`(DFK{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86SK`K2%}PM]CU6S`(DFK{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31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5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</w:p>
          <w:p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1.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门店单品插卡全部陈列在对应品种前。</w:t>
            </w:r>
          </w:p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2.</w:t>
            </w:r>
            <w:r>
              <w:rPr>
                <w:rFonts w:hint="eastAsia"/>
                <w:b w:val="0"/>
                <w:bCs w:val="0"/>
                <w:sz w:val="24"/>
                <w:szCs w:val="24"/>
                <w:vertAlign w:val="baseline"/>
                <w:lang w:eastAsia="zh-CN"/>
              </w:rPr>
              <w:t>按照插卡的陈列时间过期后取下</w:t>
            </w:r>
          </w:p>
        </w:tc>
        <w:tc>
          <w:tcPr>
            <w:tcW w:w="1110" w:type="dxa"/>
          </w:tcPr>
          <w:p>
            <w:pPr>
              <w:numPr>
                <w:ilvl w:val="0"/>
                <w:numId w:val="0"/>
              </w:numPr>
              <w:rPr>
                <w:rFonts w:hint="eastAsia"/>
                <w:b/>
                <w:bCs/>
                <w:sz w:val="32"/>
                <w:szCs w:val="32"/>
                <w:vertAlign w:val="baseline"/>
                <w:lang w:eastAsia="zh-CN"/>
              </w:rPr>
            </w:pPr>
          </w:p>
        </w:tc>
      </w:tr>
    </w:tbl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  <w:lang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38天胶海报</w:t>
      </w:r>
    </w:p>
    <w:p>
      <w:pPr>
        <w:numPr>
          <w:ilvl w:val="0"/>
          <w:numId w:val="0"/>
        </w:numPr>
        <w:tabs>
          <w:tab w:val="left" w:pos="907"/>
        </w:tabs>
        <w:ind w:leftChars="0" w:firstLine="643" w:firstLineChars="200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由于天胶海报是单面，各门店都是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大小尺寸各配发了2张，门店2张对表陈列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，陈列时间至3.31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2204720</wp:posOffset>
                </wp:positionH>
                <wp:positionV relativeFrom="paragraph">
                  <wp:posOffset>187960</wp:posOffset>
                </wp:positionV>
                <wp:extent cx="3924300" cy="1685925"/>
                <wp:effectExtent l="4445" t="4445" r="14605" b="508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119120" y="2024380"/>
                          <a:ext cx="3924300" cy="1685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leftChars="0" w:firstLine="640"/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52*76海报陈列橱窗位置，替换保健品买1得2（如果店上空位多，保健品买1得2橱窗宣传继续陈列）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leftChars="0" w:firstLine="640"/>
                              <w:rPr>
                                <w:rFonts w:hint="default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28*37海报陈列货架位置。</w:t>
                            </w: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3.6pt;margin-top:14.8pt;height:132.75pt;width:309pt;z-index:251661312;mso-width-relative:page;mso-height-relative:page;" fillcolor="#FFFFFF [3201]" filled="t" stroked="t" coordsize="21600,21600" o:gfxdata="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QLojl9YAAAAKAQAADwAAAAAAAAABACAAAAAiAAAAZHJzL2Rvd25yZXYueG1sUEsBAhQAFAAA&#10;AAgAh07iQDI6VFFjAgAAxgQAAA4AAAAAAAAAAQAgAAAAJQEAAGRycy9lMm9Eb2MueG1sUEsFBgAA&#10;AAAGAAYAWQEAAPo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leftChars="0" w:firstLine="640"/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52*76海报陈列橱窗位置，替换保健品买1得2（如果店上空位多，保健品买1得2橱窗宣传继续陈列）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leftChars="0" w:firstLine="640"/>
                        <w:rPr>
                          <w:rFonts w:hint="default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28*37海报陈列货架位置。</w:t>
                      </w: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358265" cy="1894840"/>
            <wp:effectExtent l="0" t="0" r="13335" b="10160"/>
            <wp:docPr id="22" name="图片 22" descr="天胶_20230309104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天胶_202303091045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8265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1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收银台陈列更换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由于气温回暖，请将收银台的冬季品种全部取下（护手霜、防冻裂、唇膏、暖宝宝贴等冬季品种）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所有陈列保证</w:t>
      </w:r>
      <w:r>
        <w:rPr>
          <w:rFonts w:hint="eastAsia"/>
          <w:b/>
          <w:bCs/>
          <w:color w:val="FF0000"/>
          <w:sz w:val="32"/>
          <w:szCs w:val="32"/>
          <w:highlight w:val="yellow"/>
          <w:lang w:val="en-US" w:eastAsia="zh-CN"/>
        </w:rPr>
        <w:t>价签货品一一对应</w:t>
      </w:r>
    </w:p>
    <w:p>
      <w:pPr>
        <w:numPr>
          <w:ilvl w:val="0"/>
          <w:numId w:val="3"/>
        </w:numPr>
        <w:tabs>
          <w:tab w:val="left" w:pos="907"/>
        </w:tabs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2281555</wp:posOffset>
                </wp:positionH>
                <wp:positionV relativeFrom="paragraph">
                  <wp:posOffset>352425</wp:posOffset>
                </wp:positionV>
                <wp:extent cx="4036695" cy="3561080"/>
                <wp:effectExtent l="4445" t="4445" r="16510" b="15875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6695" cy="356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560" w:firstLineChars="200"/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收银台换购3-4月宣传陈列在收银台显示器背后，方便顾客查看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药品类陈列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 w:eastAsia="宋体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首层：西南药业维生素c咀嚼片、乳酸菌素片(有空盒可以陈列空盒）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default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>剩余层数：（不限厂家）中药瓶装/袋装（菊花、金银花、罗汉果、玫瑰花、薏苡仁、决明子、荷叶、胖大海、山楂等）</w:t>
                            </w: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9.65pt;margin-top:27.75pt;height:280.4pt;width:317.85pt;z-index:251662336;mso-width-relative:page;mso-height-relative:page;" fillcolor="#FFFFFF [3201]" filled="t" stroked="t" coordsize="21600,21600" o:gfxdata="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WG&#10;qWbXAAAACgEAAA8AAAAAAAAAAQAgAAAAIgAAAGRycy9kb3ducmV2LnhtbFBLAQIUABQAAAAIAIdO&#10;4kCS3kXVXQIAALoEAAAOAAAAAAAAAAEAIAAAACYBAABkcnMvZTJvRG9jLnhtbFBLBQYAAAAABgAG&#10;AFkBAAD1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560" w:firstLineChars="200"/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收银台换购3-4月宣传陈列在收银台显示器背后，方便顾客查看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药品类陈列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 w:eastAsia="宋体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首层：西南药业维生素c咀嚼片、乳酸菌素片(有空盒可以陈列空盒）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default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>剩余层数：（不限厂家）中药瓶装/袋装（菊花、金银花、罗汉果、玫瑰花、薏苡仁、决明子、荷叶、胖大海、山楂等）</w:t>
                      </w: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>药品陈列区域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219325" cy="3438525"/>
            <wp:effectExtent l="0" t="0" r="9525" b="9525"/>
            <wp:docPr id="24" name="图片 24" descr="cd71357377b0cf28488ade1fb57a1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d71357377b0cf28488ade1fb57a15e8"/>
                    <pic:cNvPicPr>
                      <a:picLocks noChangeAspect="1"/>
                    </pic:cNvPicPr>
                  </pic:nvPicPr>
                  <pic:blipFill>
                    <a:blip r:embed="rId12"/>
                    <a:srcRect l="11786" r="2143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907"/>
        </w:tabs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2.医疗器械，护创+敷贴</w:t>
      </w:r>
    </w:p>
    <w:p>
      <w:pPr>
        <w:numPr>
          <w:ilvl w:val="0"/>
          <w:numId w:val="0"/>
        </w:numPr>
        <w:tabs>
          <w:tab w:val="left" w:pos="907"/>
        </w:tabs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2947670</wp:posOffset>
                </wp:positionH>
                <wp:positionV relativeFrom="paragraph">
                  <wp:posOffset>253365</wp:posOffset>
                </wp:positionV>
                <wp:extent cx="2875915" cy="2247265"/>
                <wp:effectExtent l="5080" t="4445" r="14605" b="1524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5915" cy="2247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首层：新款京润珍珠敷贴，透明手提袋包装陈列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剩余层数：医疗器械类护创品种（创可贴、痘痘贴、牙线、酒精棉签、棉签等）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1pt;margin-top:19.95pt;height:176.95pt;width:226.45pt;z-index:251663360;mso-width-relative:page;mso-height-relative:page;" fillcolor="#FFFFFF [3201]" filled="t" stroked="t" coordsize="21600,21600" o:gfxdata="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LwxOO/X&#10;AAAACgEAAA8AAAAAAAAAAQAgAAAAIgAAAGRycy9kb3ducmV2LnhtbFBLAQIUABQAAAAIAIdO4kD1&#10;1fzYWgIAALoEAAAOAAAAAAAAAAEAIAAAACY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首层：新款京润珍珠敷贴，透明手提袋包装陈列</w:t>
                      </w:r>
                    </w:p>
                    <w:p>
                      <w:pPr>
                        <w:ind w:firstLine="560" w:firstLineChars="200"/>
                        <w:rPr>
                          <w:rFonts w:hint="default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剩余层数：医疗器械类护创品种（创可贴、痘痘贴、牙线、酒精棉签、棉签等）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49500" cy="2788285"/>
            <wp:effectExtent l="0" t="0" r="12700" b="12065"/>
            <wp:docPr id="26" name="图片 26" descr="a48fdb2475e6111eadf30d03e16e6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a48fdb2475e6111eadf30d03e16e646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left" w:pos="907"/>
        </w:tabs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医疗器械-计生用品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3100070</wp:posOffset>
                </wp:positionH>
                <wp:positionV relativeFrom="paragraph">
                  <wp:posOffset>95250</wp:posOffset>
                </wp:positionV>
                <wp:extent cx="3018790" cy="1990725"/>
                <wp:effectExtent l="4445" t="4445" r="5715" b="508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首层：薇诺娜医用修复贴敷料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二层：杰士邦小规格系列品种陈列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剩余层数：验孕试纸、棉片、医用护理垫、洗脸巾等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4.1pt;margin-top:7.5pt;height:156.75pt;width:237.7pt;z-index:251664384;mso-width-relative:page;mso-height-relative:page;" fillcolor="#FFFFFF [3201]" filled="t" stroked="t" coordsize="21600,21600" o:gfxdata="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mPHpQtcA&#10;AAAKAQAADwAAAAAAAAABACAAAAAiAAAAZHJzL2Rvd25yZXYueG1sUEsBAhQAFAAAAAgAh07iQEoT&#10;rDdZAgAAugQAAA4AAAAAAAAAAQAgAAAAJgEAAGRycy9lMm9Eb2MueG1sUEsFBgAAAAAGAAYAWQEA&#10;APE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首层：薇诺娜医用修复贴敷料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二层：杰士邦小规格系列品种陈列</w:t>
                      </w:r>
                    </w:p>
                    <w:p>
                      <w:pPr>
                        <w:ind w:firstLine="280" w:firstLineChars="100"/>
                        <w:rPr>
                          <w:rFonts w:hint="default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剩余层数：验孕试纸、棉片、医用护理垫、洗脸巾等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329815" cy="2134870"/>
            <wp:effectExtent l="0" t="0" r="13335" b="17780"/>
            <wp:docPr id="28" name="图片 28" descr="lADPJxDj2SFtU7PNBQDNA8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lADPJxDj2SFtU7PNBQDNA8A_960_1280"/>
                    <pic:cNvPicPr>
                      <a:picLocks noChangeAspect="1"/>
                    </pic:cNvPicPr>
                  </pic:nvPicPr>
                  <pic:blipFill>
                    <a:blip r:embed="rId14"/>
                    <a:srcRect t="23303" b="7972"/>
                    <a:stretch>
                      <a:fillRect/>
                    </a:stretch>
                  </pic:blipFill>
                  <pic:spPr>
                    <a:xfrm>
                      <a:off x="0" y="0"/>
                      <a:ext cx="2329815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华文仿宋" w:hAnsi="华文仿宋" w:eastAsia="华文仿宋" w:cs="华文仿宋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4.化妆品、消字号品种</w:t>
      </w:r>
      <w:r>
        <w:rPr>
          <w:rFonts w:hint="eastAsia" w:ascii="宋体" w:hAnsi="宋体" w:cs="宋体"/>
          <w:b/>
          <w:bCs/>
          <w:color w:val="FF0000"/>
          <w:sz w:val="28"/>
          <w:szCs w:val="28"/>
          <w:highlight w:val="yellow"/>
          <w:lang w:val="en-US" w:eastAsia="zh-CN"/>
        </w:rPr>
        <w:t>（大邑片区不能销售化妆品，本组货架只陈列消毒用品）</w:t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3433445</wp:posOffset>
                </wp:positionH>
                <wp:positionV relativeFrom="paragraph">
                  <wp:posOffset>405765</wp:posOffset>
                </wp:positionV>
                <wp:extent cx="3018790" cy="1990725"/>
                <wp:effectExtent l="4445" t="4445" r="5715" b="508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879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yellow"/>
                                <w:lang w:val="en-US" w:eastAsia="zh-CN"/>
                              </w:rPr>
                              <w:t>首层：薇诺娜防晒套装和柔润保湿面膜</w:t>
                            </w:r>
                          </w:p>
                          <w:p>
                            <w:pPr>
                              <w:ind w:firstLine="280" w:firstLineChars="1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剩余层数：芦荟胶、金桂花、脚气、消毒湿巾等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0.35pt;margin-top:31.95pt;height:156.75pt;width:237.7pt;z-index:251665408;mso-width-relative:page;mso-height-relative:page;" fillcolor="#FFFFFF [3201]" filled="t" stroked="t" coordsize="21600,21600" o:gfxdata="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JiEhmTY&#10;AAAACwEAAA8AAAAAAAAAAQAgAAAAIgAAAGRycy9kb3ducmV2LnhtbFBLAQIUABQAAAAIAIdO4kDz&#10;CGPfWQIAALo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yellow"/>
                          <w:lang w:val="en-US" w:eastAsia="zh-CN"/>
                        </w:rPr>
                        <w:t>首层：薇诺娜防晒套装和柔润保湿面膜</w:t>
                      </w:r>
                    </w:p>
                    <w:p>
                      <w:pPr>
                        <w:ind w:firstLine="280" w:firstLineChars="100"/>
                        <w:rPr>
                          <w:rFonts w:hint="default"/>
                          <w:b/>
                          <w:bCs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剩余层数：芦荟胶、金桂花、脚气、消毒湿巾等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/>
                          <w:b w:val="0"/>
                          <w:bCs w:val="0"/>
                          <w:color w:val="FF0000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sz w:val="32"/>
        </w:rPr>
        <w:drawing>
          <wp:inline distT="0" distB="0" distL="114300" distR="114300">
            <wp:extent cx="2990850" cy="2674620"/>
            <wp:effectExtent l="0" t="0" r="0" b="11430"/>
            <wp:docPr id="30" name="图片 30" descr="679fd86b7fc1a8b32a4d2e0b46132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679fd86b7fc1a8b32a4d2e0b46132061"/>
                    <pic:cNvPicPr>
                      <a:picLocks noChangeAspect="1"/>
                    </pic:cNvPicPr>
                  </pic:nvPicPr>
                  <pic:blipFill>
                    <a:blip r:embed="rId15"/>
                    <a:srcRect t="21632" r="4268" b="14174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907"/>
        </w:tabs>
        <w:ind w:leftChars="0"/>
        <w:rPr>
          <w:sz w:val="32"/>
        </w:rPr>
      </w:pPr>
    </w:p>
    <w:p>
      <w:pPr>
        <w:numPr>
          <w:ilvl w:val="0"/>
          <w:numId w:val="0"/>
        </w:numPr>
        <w:tabs>
          <w:tab w:val="left" w:pos="907"/>
        </w:tabs>
        <w:ind w:left="120" w:leftChars="0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5.保健品陈列</w:t>
      </w:r>
    </w:p>
    <w:p>
      <w:pPr>
        <w:numPr>
          <w:ilvl w:val="0"/>
          <w:numId w:val="0"/>
        </w:numPr>
        <w:tabs>
          <w:tab w:val="left" w:pos="907"/>
        </w:tabs>
        <w:ind w:left="120" w:leftChars="0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2842895</wp:posOffset>
                </wp:positionH>
                <wp:positionV relativeFrom="paragraph">
                  <wp:posOffset>440055</wp:posOffset>
                </wp:positionV>
                <wp:extent cx="3456940" cy="1990725"/>
                <wp:effectExtent l="4445" t="5080" r="5715" b="4445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6940" cy="1990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80" w:firstLineChars="100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8"/>
                                <w:szCs w:val="28"/>
                                <w:highlight w:val="none"/>
                                <w:lang w:val="en-US" w:eastAsia="zh-CN"/>
                              </w:rPr>
                              <w:t>门店弧度位置，陈列保健品盒保健食品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首层陈列维生素不同口味糖果、润喉糖、泡腾片等</w:t>
                            </w:r>
                          </w:p>
                          <w:p>
                            <w:pPr>
                              <w:rPr>
                                <w:rFonts w:hint="default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剩余层数：山楂球、山楂卷等食品，小朋友可以看到方便销售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85pt;margin-top:34.65pt;height:156.75pt;width:272.2pt;z-index:251666432;mso-width-relative:page;mso-height-relative:page;" fillcolor="#FFFFFF [3201]" filled="t" stroked="t" coordsize="21600,21600" o:gfxdata="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ds4Si&#10;2AAAAAoBAAAPAAAAAAAAAAEAIAAAACIAAABkcnMvZG93bnJldi54bWxQSwECFAAUAAAACACHTuJA&#10;dBVuV1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80" w:firstLineChars="100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8"/>
                          <w:szCs w:val="28"/>
                          <w:highlight w:val="none"/>
                          <w:lang w:val="en-US" w:eastAsia="zh-CN"/>
                        </w:rPr>
                        <w:t>门店弧度位置，陈列保健品盒保健食品</w:t>
                      </w:r>
                    </w:p>
                    <w:p>
                      <w:pP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 xml:space="preserve">  首层陈列维生素不同口味糖果、润喉糖、泡腾片等</w:t>
                      </w:r>
                    </w:p>
                    <w:p>
                      <w:pPr>
                        <w:rPr>
                          <w:rFonts w:hint="default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8"/>
                          <w:szCs w:val="28"/>
                          <w:lang w:val="en-US" w:eastAsia="zh-CN"/>
                        </w:rPr>
                        <w:t xml:space="preserve">  剩余层数：山楂球、山楂卷等食品，小朋友可以看到方便销售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116455" cy="2821305"/>
            <wp:effectExtent l="0" t="0" r="17145" b="17145"/>
            <wp:docPr id="33" name="图片 33" descr="d15dc9673104d3015ccbd75fbdf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15dc9673104d3015ccbd75fbdf90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六、</w:t>
      </w:r>
      <w:r>
        <w:rPr>
          <w:rFonts w:hint="eastAsia"/>
          <w:b/>
          <w:bCs/>
          <w:sz w:val="32"/>
          <w:szCs w:val="32"/>
        </w:rPr>
        <w:t>检核：</w:t>
      </w:r>
    </w:p>
    <w:p>
      <w:pPr>
        <w:spacing w:line="360" w:lineRule="auto"/>
        <w:ind w:firstLine="602" w:firstLineChars="2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3月13日下午18点前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3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月13日下午22点前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3月13日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23点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50元，门店罚款50元.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2023年3月9日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1"/>
          <w:szCs w:val="21"/>
          <w:u w:val="single"/>
          <w:lang w:eastAsia="zh-CN"/>
        </w:rPr>
        <w:t>品牌月宣传物料及收银台陈列更改</w:t>
      </w:r>
      <w:r>
        <w:rPr>
          <w:rFonts w:hint="eastAsia" w:ascii="仿宋" w:hAnsi="仿宋" w:eastAsia="仿宋" w:cs="仿宋"/>
          <w:sz w:val="21"/>
          <w:szCs w:val="21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3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9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772A19"/>
    <w:multiLevelType w:val="singleLevel"/>
    <w:tmpl w:val="BD772A19"/>
    <w:lvl w:ilvl="0" w:tentative="0">
      <w:start w:val="1"/>
      <w:numFmt w:val="decimal"/>
      <w:lvlText w:val="%1."/>
      <w:lvlJc w:val="left"/>
      <w:pPr>
        <w:tabs>
          <w:tab w:val="left" w:pos="312"/>
        </w:tabs>
        <w:ind w:left="120" w:leftChars="0" w:firstLine="0" w:firstLineChars="0"/>
      </w:pPr>
    </w:lvl>
  </w:abstractNum>
  <w:abstractNum w:abstractNumId="1">
    <w:nsid w:val="06FAF70F"/>
    <w:multiLevelType w:val="singleLevel"/>
    <w:tmpl w:val="06FAF70F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5A33998C"/>
    <w:multiLevelType w:val="singleLevel"/>
    <w:tmpl w:val="5A33998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282821"/>
    <w:rsid w:val="0264611C"/>
    <w:rsid w:val="0309555B"/>
    <w:rsid w:val="03BD3E6A"/>
    <w:rsid w:val="041C7C66"/>
    <w:rsid w:val="04515ABE"/>
    <w:rsid w:val="04A8759C"/>
    <w:rsid w:val="05B07C02"/>
    <w:rsid w:val="061A2F7C"/>
    <w:rsid w:val="06392246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C06201D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2D7C26"/>
    <w:rsid w:val="11487856"/>
    <w:rsid w:val="115F025D"/>
    <w:rsid w:val="118C34BB"/>
    <w:rsid w:val="11AF49C1"/>
    <w:rsid w:val="12834640"/>
    <w:rsid w:val="131A4D5B"/>
    <w:rsid w:val="14C816B7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11BFB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164D5A"/>
    <w:rsid w:val="202B1D78"/>
    <w:rsid w:val="207348DF"/>
    <w:rsid w:val="208204BD"/>
    <w:rsid w:val="20AE3D22"/>
    <w:rsid w:val="2108118A"/>
    <w:rsid w:val="212D60B2"/>
    <w:rsid w:val="21627525"/>
    <w:rsid w:val="218605C2"/>
    <w:rsid w:val="21DF0F6D"/>
    <w:rsid w:val="21ED53E8"/>
    <w:rsid w:val="221C7DFE"/>
    <w:rsid w:val="22B163FA"/>
    <w:rsid w:val="23A23C61"/>
    <w:rsid w:val="23B307F3"/>
    <w:rsid w:val="24355F92"/>
    <w:rsid w:val="24D7063A"/>
    <w:rsid w:val="2557379D"/>
    <w:rsid w:val="25EE7A3E"/>
    <w:rsid w:val="26022145"/>
    <w:rsid w:val="26655BD1"/>
    <w:rsid w:val="26A3327D"/>
    <w:rsid w:val="26BE2A0F"/>
    <w:rsid w:val="26DE5BEE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BE238F7"/>
    <w:rsid w:val="2C3214FF"/>
    <w:rsid w:val="2CB8556C"/>
    <w:rsid w:val="2D350048"/>
    <w:rsid w:val="2E33454A"/>
    <w:rsid w:val="2E7D38EE"/>
    <w:rsid w:val="2EC15C26"/>
    <w:rsid w:val="2F5866A8"/>
    <w:rsid w:val="30585650"/>
    <w:rsid w:val="30610262"/>
    <w:rsid w:val="30B632CC"/>
    <w:rsid w:val="31653A11"/>
    <w:rsid w:val="3218582B"/>
    <w:rsid w:val="324F6CAC"/>
    <w:rsid w:val="32DE66C4"/>
    <w:rsid w:val="331146D4"/>
    <w:rsid w:val="348E65C2"/>
    <w:rsid w:val="34913FF3"/>
    <w:rsid w:val="34C02282"/>
    <w:rsid w:val="35585208"/>
    <w:rsid w:val="35766555"/>
    <w:rsid w:val="36E27F89"/>
    <w:rsid w:val="36F5701C"/>
    <w:rsid w:val="37356971"/>
    <w:rsid w:val="375C4D71"/>
    <w:rsid w:val="37BB03CC"/>
    <w:rsid w:val="3A1F71A1"/>
    <w:rsid w:val="3B233987"/>
    <w:rsid w:val="3B9835AA"/>
    <w:rsid w:val="3BC72BE1"/>
    <w:rsid w:val="3BD836CD"/>
    <w:rsid w:val="3C0F39ED"/>
    <w:rsid w:val="3CB670F2"/>
    <w:rsid w:val="3E814CD2"/>
    <w:rsid w:val="3EE34E06"/>
    <w:rsid w:val="41244CC4"/>
    <w:rsid w:val="41A21606"/>
    <w:rsid w:val="4221686A"/>
    <w:rsid w:val="435C3421"/>
    <w:rsid w:val="436B3C3C"/>
    <w:rsid w:val="43857808"/>
    <w:rsid w:val="43DB2EDB"/>
    <w:rsid w:val="44CF0221"/>
    <w:rsid w:val="450819C2"/>
    <w:rsid w:val="45A04EB4"/>
    <w:rsid w:val="45BA2893"/>
    <w:rsid w:val="45D32D92"/>
    <w:rsid w:val="45EA3132"/>
    <w:rsid w:val="46E011C9"/>
    <w:rsid w:val="475D3CE9"/>
    <w:rsid w:val="481524E6"/>
    <w:rsid w:val="486150FC"/>
    <w:rsid w:val="4B017A09"/>
    <w:rsid w:val="4B4320F8"/>
    <w:rsid w:val="4BC03439"/>
    <w:rsid w:val="4BCD2EA8"/>
    <w:rsid w:val="4BDA0520"/>
    <w:rsid w:val="4BFE219F"/>
    <w:rsid w:val="4D354B11"/>
    <w:rsid w:val="4D9B6B11"/>
    <w:rsid w:val="4DE76F18"/>
    <w:rsid w:val="4E7C7107"/>
    <w:rsid w:val="4E906E25"/>
    <w:rsid w:val="50917A3E"/>
    <w:rsid w:val="50CF1EB0"/>
    <w:rsid w:val="512A232D"/>
    <w:rsid w:val="51504E3F"/>
    <w:rsid w:val="52B15964"/>
    <w:rsid w:val="55357BBF"/>
    <w:rsid w:val="5596255D"/>
    <w:rsid w:val="56467571"/>
    <w:rsid w:val="576E15CE"/>
    <w:rsid w:val="577A20B6"/>
    <w:rsid w:val="57E5630B"/>
    <w:rsid w:val="58165DDE"/>
    <w:rsid w:val="59E569DF"/>
    <w:rsid w:val="59F05B1D"/>
    <w:rsid w:val="5A30732D"/>
    <w:rsid w:val="5C672AD1"/>
    <w:rsid w:val="5C9F65D4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5E07B2"/>
    <w:rsid w:val="66165A52"/>
    <w:rsid w:val="67491F2A"/>
    <w:rsid w:val="68170655"/>
    <w:rsid w:val="688313C9"/>
    <w:rsid w:val="69C860A0"/>
    <w:rsid w:val="6A7F4F07"/>
    <w:rsid w:val="6A9C4731"/>
    <w:rsid w:val="6B4D1ECA"/>
    <w:rsid w:val="6C441154"/>
    <w:rsid w:val="6C59368E"/>
    <w:rsid w:val="6CC725CB"/>
    <w:rsid w:val="6CF46FD7"/>
    <w:rsid w:val="6D6D414E"/>
    <w:rsid w:val="6DBC124E"/>
    <w:rsid w:val="6DD847D9"/>
    <w:rsid w:val="6FD73C85"/>
    <w:rsid w:val="6FE03E30"/>
    <w:rsid w:val="7006519B"/>
    <w:rsid w:val="708F0EA9"/>
    <w:rsid w:val="70985C58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75322F3"/>
    <w:rsid w:val="783A2E65"/>
    <w:rsid w:val="79842348"/>
    <w:rsid w:val="79B4546B"/>
    <w:rsid w:val="7A5D2188"/>
    <w:rsid w:val="7A724DF3"/>
    <w:rsid w:val="7B1373F6"/>
    <w:rsid w:val="7B3E3FEE"/>
    <w:rsid w:val="7B7B6F0E"/>
    <w:rsid w:val="7B8C4302"/>
    <w:rsid w:val="7BB81B2D"/>
    <w:rsid w:val="7C674DA9"/>
    <w:rsid w:val="7CCB48CB"/>
    <w:rsid w:val="7D00161C"/>
    <w:rsid w:val="7D596550"/>
    <w:rsid w:val="7DF51E6B"/>
    <w:rsid w:val="7E8A583A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005EAC"/>
      <w:u w:val="none"/>
    </w:rPr>
  </w:style>
  <w:style w:type="character" w:styleId="11">
    <w:name w:val="Hyperlink"/>
    <w:basedOn w:val="8"/>
    <w:qFormat/>
    <w:uiPriority w:val="0"/>
    <w:rPr>
      <w:color w:val="005EAC"/>
      <w:u w:val="none"/>
    </w:rPr>
  </w:style>
  <w:style w:type="character" w:customStyle="1" w:styleId="12">
    <w:name w:val="font21"/>
    <w:basedOn w:val="8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3">
    <w:name w:val="font01"/>
    <w:basedOn w:val="8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4">
    <w:name w:val="error"/>
    <w:basedOn w:val="8"/>
    <w:qFormat/>
    <w:uiPriority w:val="0"/>
    <w:rPr>
      <w:color w:val="FF0000"/>
    </w:rPr>
  </w:style>
  <w:style w:type="character" w:customStyle="1" w:styleId="15">
    <w:name w:val="left"/>
    <w:basedOn w:val="8"/>
    <w:qFormat/>
    <w:uiPriority w:val="0"/>
    <w:rPr>
      <w:b/>
      <w:bCs/>
      <w:color w:val="666666"/>
    </w:rPr>
  </w:style>
  <w:style w:type="character" w:customStyle="1" w:styleId="16">
    <w:name w:val="success"/>
    <w:basedOn w:val="8"/>
    <w:qFormat/>
    <w:uiPriority w:val="0"/>
    <w:rPr>
      <w:color w:val="999999"/>
    </w:rPr>
  </w:style>
  <w:style w:type="paragraph" w:customStyle="1" w:styleId="17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8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596</Words>
  <Characters>653</Characters>
  <Lines>0</Lines>
  <Paragraphs>0</Paragraphs>
  <TotalTime>5</TotalTime>
  <ScaleCrop>false</ScaleCrop>
  <LinksUpToDate>false</LinksUpToDate>
  <CharactersWithSpaces>791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2023-03-10T02:10:18Z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B04B008065EC4531880B5F4DCC9B78C8</vt:lpwstr>
  </property>
</Properties>
</file>