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left"/>
        <w:rPr>
          <w:rFonts w:hint="eastAsia" w:ascii="微软雅黑" w:hAnsi="微软雅黑" w:eastAsia="宋体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193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2"/>
        </w:rPr>
        <w:t>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</w:p>
    <w:p>
      <w:pPr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四川太极大药房连锁有限公司</w:t>
      </w:r>
    </w:p>
    <w:p>
      <w:pPr>
        <w:ind w:firstLine="560" w:firstLineChars="200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太极急支糖浆抖音挑战赛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方案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为提高急支糖浆知名度和热门话题，提升连锁急支糖浆销量同时确保全员积极参与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#那些年一起追过的广告“急支糖浆抖音“挑战赛，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现在四川太极大药房开展</w:t>
      </w:r>
      <w:r>
        <w:rPr>
          <w:rFonts w:hint="eastAsia" w:ascii="微软雅黑" w:hAnsi="微软雅黑" w:eastAsia="微软雅黑" w:cs="微软雅黑"/>
          <w:sz w:val="24"/>
          <w:szCs w:val="24"/>
        </w:rPr>
        <w:t>太极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急支糖浆抖音挑战赛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。执行</w:t>
      </w:r>
      <w:r>
        <w:rPr>
          <w:rFonts w:hint="eastAsia" w:ascii="微软雅黑" w:hAnsi="微软雅黑" w:eastAsia="微软雅黑" w:cs="微软雅黑"/>
          <w:sz w:val="24"/>
          <w:szCs w:val="24"/>
        </w:rPr>
        <w:t>方案如下：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活动目的：重温经典#那些年一起追过的广告，唤醒品牌意识，提升太极急支糖浆的品牌宣传和销量。通过抖音挑战赛有奖形式，增加传播力度，刺激消费。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活动主题：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#那些年一起追过的广告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</w:rPr>
        <w:t>、活动时间：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月1日起至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日止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、参加对象：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四川太极大药房员工（以个人为单位）、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顾客均可参赛（以个人为单位）。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奖项设置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1.员工抖音挑战赛：发布合格视频奖励5元/条及伴手礼一份；每人限参加一次。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2.顾客参与奖：发布合格视频奖励伴手礼一份。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3.奖励在钉钉阿胶晒单群凭参赛截图领取。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赛细则：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活动规则：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1.视频时长不低于15秒。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2.添加指定话题"那些年一起追过的"。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3.＠指定账号"与花姐一起深呼吸"。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4.使用指定贴纸"太极急支豹"。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5.视频需原创真人出镜，内容要求积极正能量。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6.不得隐藏发布（仅自己看），截图后删除视频为无效参与。</w:t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※第一步：扫码报名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120015</wp:posOffset>
            </wp:positionV>
            <wp:extent cx="6428105" cy="3276600"/>
            <wp:effectExtent l="0" t="0" r="1079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※第二步 ：视频拍摄。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en-US" w:eastAsia="zh-CN"/>
        </w:rPr>
        <w:t>发布时需：</w:t>
      </w:r>
      <w:r>
        <w:rPr>
          <w:rFonts w:hint="eastAsia" w:asciiTheme="minorEastAsia" w:hAnsiTheme="minorEastAsia" w:eastAsiaTheme="minorEastAsia"/>
          <w:b/>
          <w:bCs w:val="0"/>
          <w:color w:val="4472C4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#那些年一起追过的 #急支糖浆</w:t>
      </w:r>
      <w:r>
        <w:rPr>
          <w:rFonts w:hint="eastAsia" w:asciiTheme="minorEastAsia" w:hAnsiTheme="minorEastAsia"/>
          <w:b/>
          <w:bCs w:val="0"/>
          <w:color w:val="4472C4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太极成都</w:t>
      </w:r>
      <w:r>
        <w:rPr>
          <w:rFonts w:hint="eastAsia" w:asciiTheme="minorEastAsia" w:hAnsiTheme="minorEastAsia" w:eastAsiaTheme="minorEastAsia"/>
          <w:b/>
          <w:bCs w:val="0"/>
          <w:color w:val="4472C4" w:themeColor="accent1"/>
          <w:sz w:val="24"/>
          <w:szCs w:val="24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赛区 @和花姐一起深呼吸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en-US" w:eastAsia="zh-CN"/>
        </w:rPr>
        <w:t>上传，点击立即发布。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sz w:val="24"/>
          <w:szCs w:val="24"/>
        </w:rPr>
        <w:t>活动要求：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1.2023年11月30日前铺货量A类门店不得低于20瓶，B类门店不低于15瓶，C类门店不低于10瓶。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由连锁总部组织各门店开展此次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挑战</w:t>
      </w:r>
      <w:r>
        <w:rPr>
          <w:rFonts w:hint="eastAsia" w:ascii="微软雅黑" w:hAnsi="微软雅黑" w:eastAsia="微软雅黑" w:cs="微软雅黑"/>
          <w:sz w:val="24"/>
          <w:szCs w:val="24"/>
        </w:rPr>
        <w:t>赛活动宣传，要求全体员工积极进行朋友圈、抖音、视频号转发推广。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急支糖浆    抖音</w:t>
      </w:r>
      <w:r>
        <w:rPr>
          <w:rFonts w:hint="eastAsia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0"/>
          <w:szCs w:val="30"/>
          <w:u w:val="single"/>
        </w:rPr>
        <w:t xml:space="preserve">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b w:val="0"/>
          <w:bCs w:val="0"/>
          <w:sz w:val="32"/>
          <w:szCs w:val="32"/>
          <w:u w:val="single"/>
        </w:rPr>
      </w:pPr>
      <w:r>
        <w:rPr>
          <w:rFonts w:hint="eastAsia" w:ascii="黑体" w:eastAsia="黑体"/>
          <w:b w:val="0"/>
          <w:bCs w:val="0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</w:rPr>
        <w:t>20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</w:rPr>
        <w:t>月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  <w:lang w:val="en-US" w:eastAsia="zh-CN"/>
        </w:rPr>
        <w:t>28</w:t>
      </w:r>
      <w:r>
        <w:rPr>
          <w:rFonts w:hint="eastAsia" w:ascii="黑体" w:eastAsia="黑体"/>
          <w:b w:val="0"/>
          <w:bCs w:val="0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b w:val="0"/>
          <w:bCs w:val="0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吉玉婷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王四维 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                                                                     </w:t>
      </w:r>
    </w:p>
    <w:sectPr>
      <w:pgSz w:w="11906" w:h="16838"/>
      <w:pgMar w:top="1213" w:right="1349" w:bottom="76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CB99"/>
    <w:multiLevelType w:val="singleLevel"/>
    <w:tmpl w:val="B7FFCB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7F02B1"/>
    <w:multiLevelType w:val="singleLevel"/>
    <w:tmpl w:val="7F7F02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F70781"/>
    <w:rsid w:val="003735C3"/>
    <w:rsid w:val="007B7971"/>
    <w:rsid w:val="00AF2CC3"/>
    <w:rsid w:val="00DD5442"/>
    <w:rsid w:val="00E81EE0"/>
    <w:rsid w:val="00F70781"/>
    <w:rsid w:val="037605C9"/>
    <w:rsid w:val="0FD37241"/>
    <w:rsid w:val="107A7D50"/>
    <w:rsid w:val="11B56201"/>
    <w:rsid w:val="128450CF"/>
    <w:rsid w:val="14A26AB6"/>
    <w:rsid w:val="15407CBF"/>
    <w:rsid w:val="18581E27"/>
    <w:rsid w:val="1A487CCA"/>
    <w:rsid w:val="1B4317A8"/>
    <w:rsid w:val="1C9C547A"/>
    <w:rsid w:val="1D207925"/>
    <w:rsid w:val="1E4E3AB1"/>
    <w:rsid w:val="1EFD2715"/>
    <w:rsid w:val="1F674C92"/>
    <w:rsid w:val="1FFD3A6A"/>
    <w:rsid w:val="203343EC"/>
    <w:rsid w:val="209F6233"/>
    <w:rsid w:val="210F2C7C"/>
    <w:rsid w:val="21656541"/>
    <w:rsid w:val="22301E93"/>
    <w:rsid w:val="231E104A"/>
    <w:rsid w:val="24C137EC"/>
    <w:rsid w:val="254962B9"/>
    <w:rsid w:val="26804D31"/>
    <w:rsid w:val="27192F61"/>
    <w:rsid w:val="2739213B"/>
    <w:rsid w:val="28D06B10"/>
    <w:rsid w:val="28DF7C58"/>
    <w:rsid w:val="29243FA2"/>
    <w:rsid w:val="2A1F74FF"/>
    <w:rsid w:val="2AA34B79"/>
    <w:rsid w:val="2ADF338C"/>
    <w:rsid w:val="2BAF13BD"/>
    <w:rsid w:val="2E8E040E"/>
    <w:rsid w:val="2F597866"/>
    <w:rsid w:val="2F680037"/>
    <w:rsid w:val="3055066E"/>
    <w:rsid w:val="35D663F7"/>
    <w:rsid w:val="3638060A"/>
    <w:rsid w:val="3D0A2BCD"/>
    <w:rsid w:val="3D4322B4"/>
    <w:rsid w:val="3E477763"/>
    <w:rsid w:val="43325856"/>
    <w:rsid w:val="434161C7"/>
    <w:rsid w:val="442742D8"/>
    <w:rsid w:val="48C572F4"/>
    <w:rsid w:val="49CA7386"/>
    <w:rsid w:val="4CEC2DED"/>
    <w:rsid w:val="4E5D1435"/>
    <w:rsid w:val="4F45035C"/>
    <w:rsid w:val="52F10FA3"/>
    <w:rsid w:val="543D7FF8"/>
    <w:rsid w:val="56814169"/>
    <w:rsid w:val="59615919"/>
    <w:rsid w:val="5F21260B"/>
    <w:rsid w:val="62B47E5C"/>
    <w:rsid w:val="6603097B"/>
    <w:rsid w:val="665B08F6"/>
    <w:rsid w:val="6AE71D14"/>
    <w:rsid w:val="6AE80158"/>
    <w:rsid w:val="6B9F4CF7"/>
    <w:rsid w:val="6E9D6623"/>
    <w:rsid w:val="6FB5091A"/>
    <w:rsid w:val="71FB6703"/>
    <w:rsid w:val="7416030A"/>
    <w:rsid w:val="758A264D"/>
    <w:rsid w:val="75DF74D7"/>
    <w:rsid w:val="7CCE4020"/>
    <w:rsid w:val="7EB54BE8"/>
    <w:rsid w:val="8BC40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711</Characters>
  <Lines>5</Lines>
  <Paragraphs>1</Paragraphs>
  <TotalTime>0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2020-08-10T21:13:00Z</dcterms:created>
  <dc:creator>Administrator</dc:creator>
  <cp:lastModifiedBy>渡清欢</cp:lastModifiedBy>
  <cp:lastPrinted>2023-11-28T03:54:00Z</cp:lastPrinted>
  <dcterms:modified xsi:type="dcterms:W3CDTF">2023-11-29T08:09:35Z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D515176EF0AB4AE288AD3EA80A590015_13</vt:lpwstr>
  </property>
</Properties>
</file>