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门店自查过期商品及GSP管理工作的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接药监局通知：近期相关监督管理部门将对药房进行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GSP现场检查。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重点抽查：药品养护记录、药品销售是否遵循“先进先出、先产先出、近期先出”的原则、门店药品失效期等，若门店一旦销售过期失效药品，则按照劣药进行处罚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10万元起步。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为保证门店避免被相关监督管理部门处罚，请各门店立即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自查并按要求整改。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cs="宋体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一、请门店立即自查在实际经营过程中是否按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aps w:val="0"/>
          <w:color w:val="auto"/>
          <w:spacing w:val="0"/>
          <w:sz w:val="30"/>
          <w:szCs w:val="30"/>
          <w:highlight w:val="none"/>
        </w:rPr>
        <w:t>药品养护管理制度</w:t>
      </w:r>
      <w:r>
        <w:rPr>
          <w:rFonts w:hint="eastAsia" w:ascii="宋体" w:hAnsi="宋体" w:eastAsia="宋体" w:cs="宋体"/>
          <w:caps w:val="0"/>
          <w:color w:val="auto"/>
          <w:spacing w:val="0"/>
          <w:sz w:val="30"/>
          <w:szCs w:val="30"/>
          <w:highlight w:val="none"/>
          <w:lang w:eastAsia="zh-CN"/>
        </w:rPr>
        <w:t>》</w:t>
      </w:r>
      <w:r>
        <w:rPr>
          <w:rFonts w:hint="eastAsia" w:ascii="宋体" w:hAnsi="宋体" w:cs="宋体"/>
          <w:caps w:val="0"/>
          <w:color w:val="auto"/>
          <w:spacing w:val="0"/>
          <w:sz w:val="30"/>
          <w:szCs w:val="30"/>
          <w:highlight w:val="none"/>
          <w:lang w:eastAsia="zh-CN"/>
        </w:rPr>
        <w:t>进行执行；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1、门店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药品养护员应每月对空调、电风扇、冷藏柜、温湿度计等设备进行检查，确保设备能正常运行。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对门店陈列和储藏的药品应定期进行养护和检查，并在英克系统中做好养护记录。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重点养护品种每月检查养护一次，重点养护品种包括拆零药品、易变质、有效期六个月内的药品、冷链药品、含麻制剂等药品；一般药品每季度检查养护一次。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对中药饮片按其特性，采取干燥、降氧、熏蒸等方法进行养护。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5、距有效期六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个月的药品，门店每月在系统中填报效期表，质管部汇总后报采购部、营运部催销或退供货单位。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6、养护中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发现有疑似质量问题的药品，应在系统中锁定、暂停销售、及时下架，报质管人员确认和处理。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7、门店设置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待验药品区（黄色）、退货药品区（黄色）、不合格药品区（红色）并有相应的标识标牌（不能存放无关商品）。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8、门店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养护员应当对陈列储存环境温湿度进行有效监测、调控，相应区域适宜温湿度为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常温区10～30℃、阴凉区20℃以下、冷藏柜2～8℃，相对湿度35%～75%之间。每天上午9—10时、下午3—4时各检查记录一次温湿度，根据温湿度的情况，采取相应的通风、降温、增温、除湿、加湿等措施。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异常天气应使用遮阳和防雨水设施，防止阳光直照和雨淋药品。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aps w:val="0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二、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请立即自查门店内所有货品是否存在过期失效（含样品盒、赠品等），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如存在</w:t>
      </w:r>
      <w:r>
        <w:rPr>
          <w:rFonts w:hint="eastAsia" w:ascii="宋体" w:hAnsi="宋体" w:eastAsia="宋体" w:cs="宋体"/>
          <w:caps w:val="0"/>
          <w:color w:val="auto"/>
          <w:spacing w:val="0"/>
          <w:sz w:val="30"/>
          <w:szCs w:val="30"/>
          <w:highlight w:val="none"/>
          <w:lang w:val="en-US" w:eastAsia="zh-CN"/>
        </w:rPr>
        <w:t>过期失效的商品，门店必须立即下架并及时提交报损。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注意：请门店于6月21日上午12:00前完成下载打印学习，并留下学习痕迹，拍照上传钉钉“防疫工作+质量管理”群。若门店未按公司文件要求执行给公司带来经济损失，则由门店自行负责。如有疑问，可联系质管部陈思敏18382151601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自查过期商品及GSP管理工作 </w:t>
      </w:r>
      <w:r>
        <w:rPr>
          <w:rFonts w:hint="eastAsia" w:ascii="黑体" w:hAnsi="Times New Roman" w:eastAsia="黑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6月20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1016C82"/>
    <w:rsid w:val="013350D8"/>
    <w:rsid w:val="017F2C83"/>
    <w:rsid w:val="025D6F7C"/>
    <w:rsid w:val="03000D0A"/>
    <w:rsid w:val="034B70D0"/>
    <w:rsid w:val="04FC6AE0"/>
    <w:rsid w:val="05087233"/>
    <w:rsid w:val="05EC1D7F"/>
    <w:rsid w:val="07662E5F"/>
    <w:rsid w:val="079E2709"/>
    <w:rsid w:val="07D930BB"/>
    <w:rsid w:val="08544267"/>
    <w:rsid w:val="0869166F"/>
    <w:rsid w:val="08D757F8"/>
    <w:rsid w:val="08E4390D"/>
    <w:rsid w:val="09371E95"/>
    <w:rsid w:val="09F21FBC"/>
    <w:rsid w:val="0A9B4624"/>
    <w:rsid w:val="0B097A3D"/>
    <w:rsid w:val="0B337917"/>
    <w:rsid w:val="0B6B4077"/>
    <w:rsid w:val="0D386CC0"/>
    <w:rsid w:val="0E0A7DA1"/>
    <w:rsid w:val="0E1A6F96"/>
    <w:rsid w:val="0E791068"/>
    <w:rsid w:val="0EC319B3"/>
    <w:rsid w:val="125B62B5"/>
    <w:rsid w:val="12661C62"/>
    <w:rsid w:val="143A6FFC"/>
    <w:rsid w:val="14520BB9"/>
    <w:rsid w:val="1594241D"/>
    <w:rsid w:val="15CB1C3A"/>
    <w:rsid w:val="15D01000"/>
    <w:rsid w:val="15FA2BC8"/>
    <w:rsid w:val="168A0F8F"/>
    <w:rsid w:val="17FD46D6"/>
    <w:rsid w:val="18587425"/>
    <w:rsid w:val="185E5E09"/>
    <w:rsid w:val="1940117E"/>
    <w:rsid w:val="19CD3844"/>
    <w:rsid w:val="19E20E95"/>
    <w:rsid w:val="1A411290"/>
    <w:rsid w:val="1A51554B"/>
    <w:rsid w:val="1AB11006"/>
    <w:rsid w:val="1AFF5D54"/>
    <w:rsid w:val="1B4C0A7F"/>
    <w:rsid w:val="1C716C6E"/>
    <w:rsid w:val="1C8A70B8"/>
    <w:rsid w:val="1D070428"/>
    <w:rsid w:val="1D343E71"/>
    <w:rsid w:val="1D9205F3"/>
    <w:rsid w:val="1DF42DE6"/>
    <w:rsid w:val="1E9E60BA"/>
    <w:rsid w:val="200E1EBE"/>
    <w:rsid w:val="210E22C7"/>
    <w:rsid w:val="21BE23A7"/>
    <w:rsid w:val="22581B02"/>
    <w:rsid w:val="225D7F96"/>
    <w:rsid w:val="23E56492"/>
    <w:rsid w:val="241B7DF0"/>
    <w:rsid w:val="24596D0B"/>
    <w:rsid w:val="246C7B67"/>
    <w:rsid w:val="261D1FBA"/>
    <w:rsid w:val="268C2C23"/>
    <w:rsid w:val="27C44929"/>
    <w:rsid w:val="27F05BD9"/>
    <w:rsid w:val="281D56FF"/>
    <w:rsid w:val="28A72DED"/>
    <w:rsid w:val="2A9934A9"/>
    <w:rsid w:val="2B734342"/>
    <w:rsid w:val="2CF43382"/>
    <w:rsid w:val="2D8E7AC6"/>
    <w:rsid w:val="2E59162C"/>
    <w:rsid w:val="2F974B8C"/>
    <w:rsid w:val="2FA13FF5"/>
    <w:rsid w:val="301C71F6"/>
    <w:rsid w:val="306B3ED3"/>
    <w:rsid w:val="31490108"/>
    <w:rsid w:val="32654812"/>
    <w:rsid w:val="333626AD"/>
    <w:rsid w:val="34A22009"/>
    <w:rsid w:val="35431D98"/>
    <w:rsid w:val="36343F51"/>
    <w:rsid w:val="36880857"/>
    <w:rsid w:val="374920E7"/>
    <w:rsid w:val="37B326B9"/>
    <w:rsid w:val="3824343D"/>
    <w:rsid w:val="38AC5B4C"/>
    <w:rsid w:val="38D52419"/>
    <w:rsid w:val="39290F4A"/>
    <w:rsid w:val="393D440C"/>
    <w:rsid w:val="394E4CF9"/>
    <w:rsid w:val="39D43281"/>
    <w:rsid w:val="39F675EA"/>
    <w:rsid w:val="3C9C5C82"/>
    <w:rsid w:val="3E0F7997"/>
    <w:rsid w:val="3E6E7383"/>
    <w:rsid w:val="3E90451F"/>
    <w:rsid w:val="3F081896"/>
    <w:rsid w:val="3F284259"/>
    <w:rsid w:val="3F4C6935"/>
    <w:rsid w:val="3F583AD7"/>
    <w:rsid w:val="3F9F2939"/>
    <w:rsid w:val="3FF2350F"/>
    <w:rsid w:val="40B02B51"/>
    <w:rsid w:val="40F05A11"/>
    <w:rsid w:val="41063E09"/>
    <w:rsid w:val="410C7BB9"/>
    <w:rsid w:val="41115A5A"/>
    <w:rsid w:val="41E31FB8"/>
    <w:rsid w:val="42FF4ACA"/>
    <w:rsid w:val="442C2302"/>
    <w:rsid w:val="447E3C52"/>
    <w:rsid w:val="44AD2602"/>
    <w:rsid w:val="45353FD1"/>
    <w:rsid w:val="45C07009"/>
    <w:rsid w:val="46CD7BD8"/>
    <w:rsid w:val="472C030F"/>
    <w:rsid w:val="498424C2"/>
    <w:rsid w:val="49B33BCB"/>
    <w:rsid w:val="4A4E3C6A"/>
    <w:rsid w:val="4A974254"/>
    <w:rsid w:val="4BBF623A"/>
    <w:rsid w:val="4BDC698D"/>
    <w:rsid w:val="4C2D3C70"/>
    <w:rsid w:val="4C834535"/>
    <w:rsid w:val="4DE54215"/>
    <w:rsid w:val="4ECC7F56"/>
    <w:rsid w:val="504163CD"/>
    <w:rsid w:val="507855D5"/>
    <w:rsid w:val="50D26D30"/>
    <w:rsid w:val="53764934"/>
    <w:rsid w:val="541F321E"/>
    <w:rsid w:val="546342ED"/>
    <w:rsid w:val="547339FC"/>
    <w:rsid w:val="54760877"/>
    <w:rsid w:val="55854665"/>
    <w:rsid w:val="563E3E63"/>
    <w:rsid w:val="565B09E9"/>
    <w:rsid w:val="56845146"/>
    <w:rsid w:val="57440AB8"/>
    <w:rsid w:val="57F73B55"/>
    <w:rsid w:val="58BA0C9F"/>
    <w:rsid w:val="58C326F9"/>
    <w:rsid w:val="58CC0734"/>
    <w:rsid w:val="599C45DA"/>
    <w:rsid w:val="5A1B2A43"/>
    <w:rsid w:val="5A6D349E"/>
    <w:rsid w:val="5A8B168A"/>
    <w:rsid w:val="5AA0017F"/>
    <w:rsid w:val="5AC41AF4"/>
    <w:rsid w:val="5B1C4013"/>
    <w:rsid w:val="5B871EF1"/>
    <w:rsid w:val="5D114282"/>
    <w:rsid w:val="5E031787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9B43E9"/>
    <w:rsid w:val="64E5191A"/>
    <w:rsid w:val="64F6094A"/>
    <w:rsid w:val="653B1012"/>
    <w:rsid w:val="6603500E"/>
    <w:rsid w:val="66862C89"/>
    <w:rsid w:val="6691034B"/>
    <w:rsid w:val="67117E28"/>
    <w:rsid w:val="692353C6"/>
    <w:rsid w:val="6B1E1125"/>
    <w:rsid w:val="6C321673"/>
    <w:rsid w:val="6CE23EDA"/>
    <w:rsid w:val="6DC22FDD"/>
    <w:rsid w:val="6EDF2D81"/>
    <w:rsid w:val="6F3860F1"/>
    <w:rsid w:val="6F8F0238"/>
    <w:rsid w:val="700131CB"/>
    <w:rsid w:val="70072EBD"/>
    <w:rsid w:val="712542A1"/>
    <w:rsid w:val="71A92ACA"/>
    <w:rsid w:val="763031A9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283A55"/>
    <w:rsid w:val="7BC64D3C"/>
    <w:rsid w:val="7C0B180E"/>
    <w:rsid w:val="7D253575"/>
    <w:rsid w:val="7D3D00ED"/>
    <w:rsid w:val="7D8B2AD6"/>
    <w:rsid w:val="7E644F39"/>
    <w:rsid w:val="7EB447A6"/>
    <w:rsid w:val="7ECB187C"/>
    <w:rsid w:val="7ECB6408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970</Characters>
  <Lines>0</Lines>
  <Paragraphs>0</Paragraphs>
  <TotalTime>0</TotalTime>
  <ScaleCrop>false</ScaleCrop>
  <LinksUpToDate>false</LinksUpToDate>
  <CharactersWithSpaces>1140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2022-06-20T09:11:52Z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CAF7889B00BF401AA6CB10D17223CD97</vt:lpwstr>
  </property>
</Properties>
</file>