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(2022)243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  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谭莉扬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3" w:firstLineChars="200"/>
        <w:jc w:val="center"/>
        <w:textAlignment w:val="auto"/>
        <w:outlineLvl w:val="9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关于中药滋养生活及12月品牌月宣传物料的陈列通知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一、物料及陈列图</w:t>
      </w:r>
    </w:p>
    <w:tbl>
      <w:tblPr>
        <w:tblStyle w:val="5"/>
        <w:tblW w:w="104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9"/>
        <w:gridCol w:w="5138"/>
        <w:gridCol w:w="41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51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>陈列图</w:t>
            </w:r>
          </w:p>
        </w:tc>
        <w:tc>
          <w:tcPr>
            <w:tcW w:w="41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1" w:hRule="atLeast"/>
        </w:trPr>
        <w:tc>
          <w:tcPr>
            <w:tcW w:w="12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>中药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>【滋养生活润出来】宣传陈列</w:t>
            </w:r>
          </w:p>
        </w:tc>
        <w:tc>
          <w:tcPr>
            <w:tcW w:w="513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712595" cy="375920"/>
                  <wp:effectExtent l="0" t="0" r="1905" b="5080"/>
                  <wp:docPr id="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95" cy="37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36650" cy="1496695"/>
                  <wp:effectExtent l="0" t="0" r="6350" b="8255"/>
                  <wp:docPr id="1" name="图片 1" descr="99@QJ2I`GPJV)(Y8{({{8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99@QJ2I`GPJV)(Y8{({{8IP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            立牌/pop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064895" cy="960120"/>
                  <wp:effectExtent l="0" t="0" r="1905" b="11430"/>
                  <wp:docPr id="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5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070610" cy="970280"/>
                  <wp:effectExtent l="0" t="0" r="15240" b="1270"/>
                  <wp:docPr id="17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" cy="97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层条              跳跳卡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中岛货架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</w:t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121025" cy="1968500"/>
                  <wp:effectExtent l="0" t="0" r="12700" b="3175"/>
                  <wp:docPr id="38" name="图片 38" descr="lADPJx8ZzdgWHqnNBaDNB4A_1920_1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lADPJx8ZzdgWHqnNBaDNB4A_1920_144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7406" b="849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21025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color w:val="FF0000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color w:val="FF0000"/>
                <w:sz w:val="24"/>
                <w:szCs w:val="24"/>
                <w:highlight w:val="yellow"/>
                <w:lang w:val="en-US" w:eastAsia="zh-CN"/>
              </w:rPr>
              <w:t>背架：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color w:val="FF0000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/>
                <w:color w:val="FF0000"/>
                <w:sz w:val="24"/>
                <w:szCs w:val="24"/>
                <w:highlight w:val="yellow"/>
                <w:lang w:val="en-US" w:eastAsia="zh-CN"/>
              </w:rPr>
              <w:t>1.立牌/pop：【滋养生活润出来】陈列在背架最高层或二层，卡在价签条位置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color w:val="FF0000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/>
                <w:color w:val="FF0000"/>
                <w:sz w:val="24"/>
                <w:szCs w:val="24"/>
                <w:highlight w:val="yellow"/>
                <w:lang w:val="en-US" w:eastAsia="zh-CN"/>
              </w:rPr>
              <w:t>2.层条，与视线齐平的层数为第一层，依次往下陈列；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color w:val="FF0000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/>
                <w:color w:val="FF0000"/>
                <w:sz w:val="24"/>
                <w:szCs w:val="24"/>
                <w:highlight w:val="yellow"/>
                <w:lang w:val="en-US" w:eastAsia="zh-CN"/>
              </w:rPr>
              <w:t>3.跳跳卡依次陈列，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="宋体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41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中药陈列品种清单见附件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滋养生活润出来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highlight w:val="yellow"/>
                <w:vertAlign w:val="baseline"/>
                <w:lang w:val="en-US" w:eastAsia="zh-CN"/>
              </w:rPr>
              <w:t>立牌或pop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如图陈列在中药货架前；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1-2层陈列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highlight w:val="yellow"/>
                <w:vertAlign w:val="baseline"/>
                <w:lang w:val="en-US" w:eastAsia="zh-CN"/>
              </w:rPr>
              <w:t>节气养生层条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（大雪和小寒）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3层陈列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highlight w:val="yellow"/>
                <w:vertAlign w:val="baseline"/>
                <w:lang w:val="en-US" w:eastAsia="zh-CN"/>
              </w:rPr>
              <w:t>免疫力层条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4-5层陈列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highlight w:val="yellow"/>
                <w:vertAlign w:val="baseline"/>
                <w:lang w:val="en-US" w:eastAsia="zh-CN"/>
              </w:rPr>
              <w:t>体质养生层条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四个跳跳卡陈列在每层货架上。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陈列如图展示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5" w:hRule="atLeast"/>
        </w:trPr>
        <w:tc>
          <w:tcPr>
            <w:tcW w:w="12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  <w:t>吊旗</w:t>
            </w:r>
          </w:p>
        </w:tc>
        <w:tc>
          <w:tcPr>
            <w:tcW w:w="513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</w:t>
            </w:r>
            <w:r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590675" cy="742950"/>
                  <wp:effectExtent l="0" t="0" r="9525" b="0"/>
                  <wp:docPr id="22" name="图片 22" descr="35JO~AO$I%@H4BEA4X)SJ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35JO~AO$I%@H4BEA4X)SJIM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783" b="4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840" w:firstLineChars="400"/>
              <w:jc w:val="left"/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 w:bidi="ar"/>
              </w:rPr>
              <w:t xml:space="preserve"> 正面      反面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350645" cy="618490"/>
                  <wp:effectExtent l="0" t="0" r="1905" b="10160"/>
                  <wp:docPr id="23" name="图片 23" descr="8FZN%8[T_2PC1O]2DZVT4{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8FZN%8[T_2PC1O]2DZVT4{U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89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387475" cy="608965"/>
                  <wp:effectExtent l="0" t="0" r="3175" b="635"/>
                  <wp:docPr id="24" name="图片 24" descr="M@2R}`CN64{VS9NR@`PU]~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M@2R}`CN64{VS9NR@`PU]~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41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yellow"/>
                <w:vertAlign w:val="baseline"/>
                <w:lang w:val="en-US" w:eastAsia="zh-CN"/>
              </w:rPr>
              <w:t>12月品牌月吊旗万通和康麦斯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天胶吊旗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陈列不变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天胶吊旗陈列在品牌月吊旗后方，如图展示。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8" w:hRule="atLeast"/>
        </w:trPr>
        <w:tc>
          <w:tcPr>
            <w:tcW w:w="12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210" w:leftChars="100" w:right="0" w:rightChars="0" w:firstLine="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  <w:t>pop</w:t>
            </w:r>
          </w:p>
        </w:tc>
        <w:tc>
          <w:tcPr>
            <w:tcW w:w="513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72795" cy="986155"/>
                  <wp:effectExtent l="0" t="0" r="8255" b="4445"/>
                  <wp:docPr id="25" name="图片 25" descr="{NV@[Y[$LG`$UVTC]B)%38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{NV@[Y[$LG`$UVTC]B)%38J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479550" cy="970915"/>
                  <wp:effectExtent l="0" t="0" r="6350" b="635"/>
                  <wp:docPr id="26" name="图片 26" descr="[$TZMV%Y}Z@B5_941_EI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[$TZMV%Y}Z@B5_941_EI6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品牌月pop                节气pop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627505" cy="1220470"/>
                  <wp:effectExtent l="0" t="0" r="17780" b="10795"/>
                  <wp:docPr id="45" name="图片 45" descr="lQDPJxvMpQFn38zNC9DND8CwKgz2ns3HpewDihTmwsBvAA_4032_3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lQDPJxvMpQFn38zNC9DND8CwKgz2ns3HpewDihTmwsBvAA_4032_30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27505" cy="122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610995" cy="1607820"/>
                  <wp:effectExtent l="0" t="0" r="11430" b="8255"/>
                  <wp:docPr id="41" name="图片 41" descr="lADPJxuMTzYzi9DNBaDNB4A_1920_1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lADPJxuMTzYzi9DNBaDNB4A_1920_144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9217" t="583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10995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41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每个品种各1张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12.7大雪，门店收到节气宣传后更换。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对应商品宣传陈列展示在商品前，根据商品盒的大小，保证1-3个陈列面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right="0" w:right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8" w:hRule="atLeast"/>
        </w:trPr>
        <w:tc>
          <w:tcPr>
            <w:tcW w:w="12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活动不干胶</w:t>
            </w:r>
          </w:p>
        </w:tc>
        <w:tc>
          <w:tcPr>
            <w:tcW w:w="513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26135" cy="579120"/>
                  <wp:effectExtent l="0" t="0" r="12065" b="11430"/>
                  <wp:docPr id="27" name="图片 27" descr="E@RSH9598~7EZ4MZ}YF4D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E@RSH9598~7EZ4MZ}YF4DA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47420" cy="569595"/>
                  <wp:effectExtent l="0" t="0" r="5080" b="1905"/>
                  <wp:docPr id="28" name="图片 28" descr="G`9S38M_~0MMKKG}OAE}2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G`9S38M_~0MMKKG}OAE}2HQ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20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8355" cy="568960"/>
                  <wp:effectExtent l="0" t="0" r="10795" b="2540"/>
                  <wp:docPr id="29" name="图片 29" descr="~HZR2}PG[3R{T)V(3RD)N@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~HZR2}PG[3R{T)V(3RD)N@M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5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1387475</wp:posOffset>
                      </wp:positionH>
                      <wp:positionV relativeFrom="paragraph">
                        <wp:posOffset>757555</wp:posOffset>
                      </wp:positionV>
                      <wp:extent cx="363220" cy="302895"/>
                      <wp:effectExtent l="19050" t="19050" r="36830" b="20955"/>
                      <wp:wrapNone/>
                      <wp:docPr id="36" name="矩形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220" cy="30289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09.25pt;margin-top:59.65pt;height:23.85pt;width:28.6pt;z-index:251662336;v-text-anchor:middle;mso-width-relative:page;mso-height-relative:page;" filled="f" stroked="t" coordsize="21600,21600" o:gfxdata="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QXsBkNgAAAALAQAADwAAAAAAAAABACAAAAAiAAAAZHJzL2Rvd25yZXYueG1s&#10;UEsBAhQAFAAAAAgAh07iQAlSu4FqAgAAzAQAAA4AAAAAAAAAAQAgAAAAJwEAAGRycy9lMm9Eb2Mu&#10;eG1sUEsFBgAAAAAGAAYAWQEAAAMGAAAAAA==&#10;">
                      <v:fill on="f" focussize="0,0"/>
                      <v:stroke weight="3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743585</wp:posOffset>
                      </wp:positionV>
                      <wp:extent cx="363220" cy="302895"/>
                      <wp:effectExtent l="19050" t="19050" r="36830" b="20955"/>
                      <wp:wrapNone/>
                      <wp:docPr id="35" name="矩形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343025" y="1598295"/>
                                <a:ext cx="363220" cy="30289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3.7pt;margin-top:58.55pt;height:23.85pt;width:28.6pt;z-index:251661312;v-text-anchor:middle;mso-width-relative:page;mso-height-relative:page;" filled="f" stroked="t" coordsize="21600,21600" o:gfxdata="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u3x+e1QAAAAkBAAAPAAAAAAAAAAEAIAAAACIAAABkcnMvZG93&#10;bnJldi54bWxQSwECFAAUAAAACACHTuJAKrlhpXUCAADYBAAADgAAAAAAAAABACAAAAAkAQAAZHJz&#10;L2Uyb0RvYy54bWxQSwUGAAAAAAYABgBZAQAACwYAAAAA&#10;">
                      <v:fill on="f" focussize="0,0"/>
                      <v:stroke weight="3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47090" cy="596900"/>
                  <wp:effectExtent l="0" t="0" r="10160" b="12700"/>
                  <wp:docPr id="30" name="图片 30" descr="CUGBLH9V5G(4DIFT{T2[X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UGBLH9V5G(4DIFT{T2[XLQ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73760" cy="615950"/>
                  <wp:effectExtent l="0" t="0" r="2540" b="12700"/>
                  <wp:docPr id="31" name="图片 31" descr="ON1AV)IY@MUWZ)H~F7{WU4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ON1AV)IY@MUWZ)H~F7{WU4V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31850" cy="501015"/>
                  <wp:effectExtent l="0" t="0" r="6350" b="13335"/>
                  <wp:docPr id="32" name="图片 32" descr="TF4P%6S0}D(E3LDJ141%D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TF4P%6S0}D(E3LDJ141%DNS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50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/>
                <w:color w:val="000000"/>
                <w:sz w:val="21"/>
                <w:szCs w:val="24"/>
                <w:lang w:val="zh-CN"/>
              </w:rPr>
              <w:drawing>
                <wp:inline distT="0" distB="0" distL="114300" distR="114300">
                  <wp:extent cx="1428750" cy="733425"/>
                  <wp:effectExtent l="0" t="0" r="0" b="9525"/>
                  <wp:docPr id="3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color w:val="000000"/>
                <w:sz w:val="21"/>
                <w:szCs w:val="24"/>
                <w:lang w:val="zh-CN"/>
              </w:rPr>
              <w:drawing>
                <wp:inline distT="0" distB="0" distL="114300" distR="114300">
                  <wp:extent cx="1471295" cy="725170"/>
                  <wp:effectExtent l="0" t="0" r="14605" b="17780"/>
                  <wp:docPr id="3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9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41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门店的单品、星级、卖点插卡全部陈列在对应品种前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补脾、祛湿插卡已在插卡左上角增加了标识，请各门店张贴最新的插卡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营运部会每周抽查门店的活动插卡陈列展示，抽查品种未插插卡罚款20元/品种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8" w:hRule="atLeast"/>
        </w:trPr>
        <w:tc>
          <w:tcPr>
            <w:tcW w:w="12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11" w:firstLineChars="10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12月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11" w:firstLineChars="10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小红书</w:t>
            </w:r>
          </w:p>
        </w:tc>
        <w:tc>
          <w:tcPr>
            <w:tcW w:w="513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648460" cy="1319530"/>
                  <wp:effectExtent l="0" t="0" r="8890" b="13970"/>
                  <wp:docPr id="37" name="图片 37" descr="OS5E_@LS(7AE7F]IPIP721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OS5E_@LS(7AE7F]IPIP721H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460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</w:t>
            </w:r>
          </w:p>
        </w:tc>
        <w:tc>
          <w:tcPr>
            <w:tcW w:w="41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每周五交接班学习小红书内容，有利于了解商品，更好的帮到我们销售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月中下旬会对小红书品种进行考试</w:t>
            </w:r>
          </w:p>
        </w:tc>
      </w:tr>
    </w:tbl>
    <w:p>
      <w:pPr>
        <w:numPr>
          <w:ilvl w:val="0"/>
          <w:numId w:val="0"/>
        </w:numPr>
        <w:bidi w:val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3"/>
        </w:numPr>
        <w:bidi w:val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过期物料（过期宣传物料请各门店取下丢掉，营运部抽查门店未取下，罚款30元/张）</w:t>
      </w:r>
    </w:p>
    <w:p>
      <w:pPr>
        <w:numPr>
          <w:ilvl w:val="0"/>
          <w:numId w:val="0"/>
        </w:numPr>
        <w:bidi w:val="0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102235</wp:posOffset>
                </wp:positionH>
                <wp:positionV relativeFrom="paragraph">
                  <wp:posOffset>138430</wp:posOffset>
                </wp:positionV>
                <wp:extent cx="5334000" cy="2517140"/>
                <wp:effectExtent l="3810" t="8890" r="15240" b="2667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11835" y="1184910"/>
                          <a:ext cx="5334000" cy="25171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.05pt;margin-top:10.9pt;height:198.2pt;width:420pt;z-index:251663360;mso-width-relative:page;mso-height-relative:page;" filled="f" stroked="t" coordsize="21600,21600" o:gfxdata="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G+K0uLUAAAACQEAAA8AAAAAAAAAAQAgAAAAIgAAAGRycy9kb3ducmV2LnhtbFBL&#10;AQIUABQAAAAIAIdO4kB/D+Yc+gEAAMUDAAAOAAAAAAAAAAEAIAAAACMBAABkcnMvZTJvRG9jLnht&#10;bFBLBQYAAAAABgAGAFkBAACPBQAAAAA=&#10;">
                <v:fill on="f" focussize="0,0"/>
                <v:stroke weight="1.5pt" color="#FF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3707765" cy="1619885"/>
            <wp:effectExtent l="0" t="0" r="6985" b="18415"/>
            <wp:docPr id="18" name="图片 18" descr="MI0U)5B`5_H(8@[C%$1AJN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I0U)5B`5_H(8@[C%$1AJN6"/>
                    <pic:cNvPicPr>
                      <a:picLocks noChangeAspect="1"/>
                    </pic:cNvPicPr>
                  </pic:nvPicPr>
                  <pic:blipFill>
                    <a:blip r:embed="rId26"/>
                    <a:srcRect t="9279" b="5297"/>
                    <a:stretch>
                      <a:fillRect/>
                    </a:stretch>
                  </pic:blipFill>
                  <pic:spPr>
                    <a:xfrm>
                      <a:off x="0" y="0"/>
                      <a:ext cx="370776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</w:t>
      </w:r>
      <w:r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337945" cy="1602105"/>
            <wp:effectExtent l="0" t="0" r="14605" b="17145"/>
            <wp:docPr id="39" name="图片 39" descr="lADPJw1WVCIk6xvNBQDNA8A_96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lADPJw1WVCIk6xvNBQDNA8A_960_1280"/>
                    <pic:cNvPicPr>
                      <a:picLocks noChangeAspect="1"/>
                    </pic:cNvPicPr>
                  </pic:nvPicPr>
                  <pic:blipFill>
                    <a:blip r:embed="rId27"/>
                    <a:srcRect t="14722" r="30571" b="22924"/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618105" cy="1072515"/>
            <wp:effectExtent l="0" t="0" r="10795" b="13335"/>
            <wp:docPr id="40" name="图片 40" descr="`F)FU28OYAS(WUSJ2{IVJ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`F)FU28OYAS(WUSJ2{IVJRL"/>
                    <pic:cNvPicPr>
                      <a:picLocks noChangeAspect="1"/>
                    </pic:cNvPicPr>
                  </pic:nvPicPr>
                  <pic:blipFill>
                    <a:blip r:embed="rId28"/>
                    <a:srcRect t="8100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    </w:t>
      </w:r>
      <w:r>
        <w:rPr>
          <w:sz w:val="32"/>
        </w:rPr>
        <w:drawing>
          <wp:inline distT="0" distB="0" distL="114300" distR="114300">
            <wp:extent cx="1912620" cy="1244600"/>
            <wp:effectExtent l="0" t="0" r="11430" b="12700"/>
            <wp:docPr id="44" name="图片 44" descr="Q@ZY~{HTXNLQOA7~OM2]`G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Q@ZY~{HTXNLQOA7~OM2]`GV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-1685290</wp:posOffset>
                </wp:positionV>
                <wp:extent cx="5850890" cy="2802890"/>
                <wp:effectExtent l="3810" t="8890" r="12700" b="26670"/>
                <wp:wrapNone/>
                <wp:docPr id="43" name="直接连接符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50890" cy="280289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5.9pt;margin-top:-132.7pt;height:220.7pt;width:460.7pt;z-index:251664384;mso-width-relative:page;mso-height-relative:page;" filled="f" stroked="t" coordsize="21600,21600" o:gfxdata="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wahaJ9oAAAALAQAADwAAAAAAAAABACAAAAAiAAAAZHJzL2Rvd25yZXYueG1sUEsB&#10;AhQAFAAAAAgAh07iQP2YRjHzAQAAxAMAAA4AAAAAAAAAAQAgAAAAKQEAAGRycy9lMm9Eb2MueG1s&#10;UEsFBgAAAAAGAAYAWQEAAI4FAAAAAA==&#10;">
                <v:fill on="f" focussize="0,0"/>
                <v:stroke weight="1.5pt" color="#FF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eastAsia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三、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2022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12月9日下午18点前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12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月9日下午20点前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12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月9日</w:t>
      </w:r>
      <w:r>
        <w:rPr>
          <w:rFonts w:hint="eastAsia"/>
          <w:sz w:val="30"/>
          <w:szCs w:val="30"/>
          <w:lang w:eastAsia="zh-CN"/>
        </w:rPr>
        <w:t>药店管家抽查。发现门店执行不到位，片区主管未检核的，片区主管罚款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50元，门店罚款50元.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right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right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2022年12月5日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right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1953260</wp:posOffset>
                </wp:positionV>
                <wp:extent cx="6245860" cy="381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5860" cy="381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153.8pt;height:0.3pt;width:491.8pt;z-index:251660288;mso-width-relative:page;mso-height-relative:page;" filled="f" stroked="t" coordsize="21600,21600" o:gfxdata="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QEQDP1wAAAAkBAAAPAAAAAAAAAAEAIAAAACIAAABkcnMvZG93bnJldi54bWxQ&#10;SwECFAAUAAAACACHTuJAPnwhivgBAADmAwAADgAAAAAAAAABACAAAAAmAQAAZHJzL2Uyb0RvYy54&#10;bWxQSwUGAAAAAAYABgBZAQAAkA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21"/>
          <w:szCs w:val="21"/>
          <w:u w:val="single"/>
          <w:lang w:val="en-US" w:eastAsia="zh-CN"/>
        </w:rPr>
        <w:t xml:space="preserve">中药氛围陈列及12月品牌月宣传              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营运部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2022</w:t>
      </w:r>
      <w:r>
        <w:rPr>
          <w:rFonts w:hint="eastAsia" w:ascii="仿宋" w:hAnsi="仿宋" w:eastAsia="仿宋" w:cs="仿宋"/>
          <w:sz w:val="28"/>
          <w:szCs w:val="28"/>
          <w:u w:val="single"/>
        </w:rPr>
        <w:t>年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9</w:t>
      </w:r>
      <w:r>
        <w:rPr>
          <w:rFonts w:hint="eastAsia" w:ascii="仿宋" w:hAnsi="仿宋" w:eastAsia="仿宋" w:cs="仿宋"/>
          <w:sz w:val="28"/>
          <w:szCs w:val="28"/>
          <w:u w:val="single"/>
        </w:rPr>
        <w:t>月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27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日印发 </w:t>
      </w:r>
      <w:r>
        <w:rPr>
          <w:rFonts w:hint="eastAsia" w:ascii="仿宋" w:hAnsi="仿宋" w:eastAsia="仿宋" w:cs="仿宋"/>
          <w:sz w:val="28"/>
          <w:szCs w:val="28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u w:val="single"/>
          <w:lang w:eastAsia="zh-CN"/>
        </w:rPr>
        <w:t>拟稿</w:t>
      </w:r>
      <w:r>
        <w:rPr>
          <w:rFonts w:hint="eastAsia" w:ascii="仿宋" w:hAnsi="仿宋" w:eastAsia="仿宋" w:cs="仿宋"/>
          <w:sz w:val="28"/>
          <w:szCs w:val="28"/>
          <w:u w:val="single"/>
        </w:rPr>
        <w:t>：</w:t>
      </w:r>
      <w:r>
        <w:rPr>
          <w:rFonts w:hint="eastAsia" w:ascii="仿宋" w:hAnsi="仿宋" w:eastAsia="仿宋" w:cs="仿宋"/>
          <w:sz w:val="28"/>
          <w:szCs w:val="28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核对：谭莉杨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</w:p>
    <w:sectPr>
      <w:footerReference r:id="rId3" w:type="default"/>
      <w:pgSz w:w="11906" w:h="16838"/>
      <w:pgMar w:top="40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0B7B9E"/>
    <w:multiLevelType w:val="singleLevel"/>
    <w:tmpl w:val="070B7B9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23C012E"/>
    <w:multiLevelType w:val="singleLevel"/>
    <w:tmpl w:val="523C012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2A21562"/>
    <w:multiLevelType w:val="singleLevel"/>
    <w:tmpl w:val="52A2156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auto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3NTVkMWJiZjY0Y2I0MGM1OTkyNGMwNWE4ODY0MmQifQ=="/>
  </w:docVars>
  <w:rsids>
    <w:rsidRoot w:val="00172A27"/>
    <w:rsid w:val="000F037C"/>
    <w:rsid w:val="001D493C"/>
    <w:rsid w:val="004729CC"/>
    <w:rsid w:val="0082198F"/>
    <w:rsid w:val="00B522B4"/>
    <w:rsid w:val="010846F1"/>
    <w:rsid w:val="01915C4E"/>
    <w:rsid w:val="01A5695C"/>
    <w:rsid w:val="02282821"/>
    <w:rsid w:val="022B7266"/>
    <w:rsid w:val="0309555B"/>
    <w:rsid w:val="03BD3E6A"/>
    <w:rsid w:val="03DD7609"/>
    <w:rsid w:val="041C7C66"/>
    <w:rsid w:val="04515ABE"/>
    <w:rsid w:val="047C2EC2"/>
    <w:rsid w:val="04A647CA"/>
    <w:rsid w:val="04A8759C"/>
    <w:rsid w:val="05216546"/>
    <w:rsid w:val="053F077B"/>
    <w:rsid w:val="05427906"/>
    <w:rsid w:val="058C1EBB"/>
    <w:rsid w:val="058F065A"/>
    <w:rsid w:val="05B07C02"/>
    <w:rsid w:val="05F177C4"/>
    <w:rsid w:val="061A2F7C"/>
    <w:rsid w:val="06392246"/>
    <w:rsid w:val="06D04333"/>
    <w:rsid w:val="070D762F"/>
    <w:rsid w:val="07103A46"/>
    <w:rsid w:val="071124C8"/>
    <w:rsid w:val="072F4BB1"/>
    <w:rsid w:val="080F08D8"/>
    <w:rsid w:val="082A6DB9"/>
    <w:rsid w:val="08C05BAE"/>
    <w:rsid w:val="092B3622"/>
    <w:rsid w:val="09846BE0"/>
    <w:rsid w:val="09D76B23"/>
    <w:rsid w:val="09DD65C2"/>
    <w:rsid w:val="0BCB140D"/>
    <w:rsid w:val="0C101A4D"/>
    <w:rsid w:val="0C5334F4"/>
    <w:rsid w:val="0C6442B5"/>
    <w:rsid w:val="0DAD0D6F"/>
    <w:rsid w:val="0DB00467"/>
    <w:rsid w:val="0DE53F70"/>
    <w:rsid w:val="0DF035DD"/>
    <w:rsid w:val="0DFD1D70"/>
    <w:rsid w:val="0E432359"/>
    <w:rsid w:val="0E527EEA"/>
    <w:rsid w:val="0F227143"/>
    <w:rsid w:val="0F7C6B81"/>
    <w:rsid w:val="0FA25605"/>
    <w:rsid w:val="0FF8113C"/>
    <w:rsid w:val="101D790A"/>
    <w:rsid w:val="104273E4"/>
    <w:rsid w:val="10936AFB"/>
    <w:rsid w:val="10A96028"/>
    <w:rsid w:val="10BB7B2B"/>
    <w:rsid w:val="112D7C26"/>
    <w:rsid w:val="11487856"/>
    <w:rsid w:val="115F025D"/>
    <w:rsid w:val="118C34BB"/>
    <w:rsid w:val="11AF49C1"/>
    <w:rsid w:val="11FF2F4B"/>
    <w:rsid w:val="12657A2E"/>
    <w:rsid w:val="12834640"/>
    <w:rsid w:val="12CC437D"/>
    <w:rsid w:val="131A4D5B"/>
    <w:rsid w:val="13573133"/>
    <w:rsid w:val="13893C35"/>
    <w:rsid w:val="139513AE"/>
    <w:rsid w:val="14184FB8"/>
    <w:rsid w:val="142609CA"/>
    <w:rsid w:val="14C816B7"/>
    <w:rsid w:val="14D84414"/>
    <w:rsid w:val="15007FDF"/>
    <w:rsid w:val="153D74CD"/>
    <w:rsid w:val="15686972"/>
    <w:rsid w:val="158E1882"/>
    <w:rsid w:val="15CB66FA"/>
    <w:rsid w:val="15FA3421"/>
    <w:rsid w:val="15FB52CB"/>
    <w:rsid w:val="168C2D49"/>
    <w:rsid w:val="170B2BB3"/>
    <w:rsid w:val="177935CC"/>
    <w:rsid w:val="17903FC4"/>
    <w:rsid w:val="17B65A96"/>
    <w:rsid w:val="18191CF1"/>
    <w:rsid w:val="192E4247"/>
    <w:rsid w:val="194674FA"/>
    <w:rsid w:val="195B6FE7"/>
    <w:rsid w:val="19744AE7"/>
    <w:rsid w:val="19A775EE"/>
    <w:rsid w:val="19E85323"/>
    <w:rsid w:val="1AD4141F"/>
    <w:rsid w:val="1BEA60AA"/>
    <w:rsid w:val="1C4749EA"/>
    <w:rsid w:val="1C596141"/>
    <w:rsid w:val="1C752D0C"/>
    <w:rsid w:val="1C9F5337"/>
    <w:rsid w:val="1CB3788F"/>
    <w:rsid w:val="1D350989"/>
    <w:rsid w:val="1D491E45"/>
    <w:rsid w:val="1D602E4D"/>
    <w:rsid w:val="1DAD600B"/>
    <w:rsid w:val="1DCC37EF"/>
    <w:rsid w:val="1E043C84"/>
    <w:rsid w:val="1E2E5149"/>
    <w:rsid w:val="1EA22EE2"/>
    <w:rsid w:val="1EC376B2"/>
    <w:rsid w:val="1ED071C2"/>
    <w:rsid w:val="1F062975"/>
    <w:rsid w:val="1F381793"/>
    <w:rsid w:val="1F450A02"/>
    <w:rsid w:val="1FAB322C"/>
    <w:rsid w:val="1FBD5068"/>
    <w:rsid w:val="20043DEC"/>
    <w:rsid w:val="202B1D78"/>
    <w:rsid w:val="207348DF"/>
    <w:rsid w:val="208204BD"/>
    <w:rsid w:val="20EF5161"/>
    <w:rsid w:val="2108118A"/>
    <w:rsid w:val="212D60B2"/>
    <w:rsid w:val="218605C2"/>
    <w:rsid w:val="21CE46FE"/>
    <w:rsid w:val="21DF0F6D"/>
    <w:rsid w:val="22DE5013"/>
    <w:rsid w:val="23A23C61"/>
    <w:rsid w:val="23E7772A"/>
    <w:rsid w:val="24355F92"/>
    <w:rsid w:val="24D7063A"/>
    <w:rsid w:val="24ED414C"/>
    <w:rsid w:val="25050C3E"/>
    <w:rsid w:val="25904969"/>
    <w:rsid w:val="25EE7A3E"/>
    <w:rsid w:val="26775AC1"/>
    <w:rsid w:val="26A3327D"/>
    <w:rsid w:val="27082E24"/>
    <w:rsid w:val="27D935C6"/>
    <w:rsid w:val="27F61805"/>
    <w:rsid w:val="28505014"/>
    <w:rsid w:val="28BA5973"/>
    <w:rsid w:val="28D22307"/>
    <w:rsid w:val="28E13773"/>
    <w:rsid w:val="28E71F8D"/>
    <w:rsid w:val="28F963DB"/>
    <w:rsid w:val="29181F32"/>
    <w:rsid w:val="2A3277FA"/>
    <w:rsid w:val="2A731283"/>
    <w:rsid w:val="2A816FBC"/>
    <w:rsid w:val="2A87011F"/>
    <w:rsid w:val="2BE238F7"/>
    <w:rsid w:val="2C3214FF"/>
    <w:rsid w:val="2C4C09C7"/>
    <w:rsid w:val="2CB8556C"/>
    <w:rsid w:val="2D0A5D6B"/>
    <w:rsid w:val="2D32459D"/>
    <w:rsid w:val="2D350048"/>
    <w:rsid w:val="2E33454A"/>
    <w:rsid w:val="2E7D38EE"/>
    <w:rsid w:val="2E8163A9"/>
    <w:rsid w:val="2EC15C26"/>
    <w:rsid w:val="2EF1194B"/>
    <w:rsid w:val="2F343D1D"/>
    <w:rsid w:val="2F385983"/>
    <w:rsid w:val="2F5678F2"/>
    <w:rsid w:val="2F5866A8"/>
    <w:rsid w:val="2FC75471"/>
    <w:rsid w:val="2FD049B1"/>
    <w:rsid w:val="3002294D"/>
    <w:rsid w:val="30585650"/>
    <w:rsid w:val="30610262"/>
    <w:rsid w:val="30AC5047"/>
    <w:rsid w:val="31653A11"/>
    <w:rsid w:val="318B2A80"/>
    <w:rsid w:val="31D043BF"/>
    <w:rsid w:val="31DF4215"/>
    <w:rsid w:val="3218582B"/>
    <w:rsid w:val="324F6CAC"/>
    <w:rsid w:val="327B69E7"/>
    <w:rsid w:val="329C4455"/>
    <w:rsid w:val="32DE66C4"/>
    <w:rsid w:val="331146D4"/>
    <w:rsid w:val="348E65C2"/>
    <w:rsid w:val="34913FF3"/>
    <w:rsid w:val="34BD6C49"/>
    <w:rsid w:val="34C02282"/>
    <w:rsid w:val="34ED3792"/>
    <w:rsid w:val="353A614D"/>
    <w:rsid w:val="35585208"/>
    <w:rsid w:val="35766555"/>
    <w:rsid w:val="357900F7"/>
    <w:rsid w:val="359D2BE1"/>
    <w:rsid w:val="3633523C"/>
    <w:rsid w:val="36E27F89"/>
    <w:rsid w:val="36F5701C"/>
    <w:rsid w:val="37356971"/>
    <w:rsid w:val="375A22A9"/>
    <w:rsid w:val="37F77283"/>
    <w:rsid w:val="393618B9"/>
    <w:rsid w:val="3A6F7B09"/>
    <w:rsid w:val="3B233987"/>
    <w:rsid w:val="3B54204E"/>
    <w:rsid w:val="3B8E4F1E"/>
    <w:rsid w:val="3B9835AA"/>
    <w:rsid w:val="3BC72BE1"/>
    <w:rsid w:val="3BD836CD"/>
    <w:rsid w:val="3C046AA4"/>
    <w:rsid w:val="3C1063F2"/>
    <w:rsid w:val="3C1636B2"/>
    <w:rsid w:val="3CB670F2"/>
    <w:rsid w:val="3D130167"/>
    <w:rsid w:val="3DCC459A"/>
    <w:rsid w:val="3EE34E06"/>
    <w:rsid w:val="3EE81F86"/>
    <w:rsid w:val="3F780536"/>
    <w:rsid w:val="3FCF496B"/>
    <w:rsid w:val="40C45355"/>
    <w:rsid w:val="41004C27"/>
    <w:rsid w:val="41195D48"/>
    <w:rsid w:val="41457FEA"/>
    <w:rsid w:val="4191125F"/>
    <w:rsid w:val="41A21606"/>
    <w:rsid w:val="41D806BA"/>
    <w:rsid w:val="4221686A"/>
    <w:rsid w:val="43686B13"/>
    <w:rsid w:val="43857808"/>
    <w:rsid w:val="43C101A2"/>
    <w:rsid w:val="43DB2EDB"/>
    <w:rsid w:val="43FC62B8"/>
    <w:rsid w:val="44CF0221"/>
    <w:rsid w:val="44E727B2"/>
    <w:rsid w:val="450819C2"/>
    <w:rsid w:val="45A04EB4"/>
    <w:rsid w:val="45BA2893"/>
    <w:rsid w:val="45D32D92"/>
    <w:rsid w:val="45EA3132"/>
    <w:rsid w:val="4758747D"/>
    <w:rsid w:val="475D3CE9"/>
    <w:rsid w:val="477F5544"/>
    <w:rsid w:val="47ED521E"/>
    <w:rsid w:val="47F13DC1"/>
    <w:rsid w:val="481524E6"/>
    <w:rsid w:val="486150FC"/>
    <w:rsid w:val="48AC18CC"/>
    <w:rsid w:val="49AC4BBD"/>
    <w:rsid w:val="49C46402"/>
    <w:rsid w:val="4A5A1A57"/>
    <w:rsid w:val="4AC62A9D"/>
    <w:rsid w:val="4B017A09"/>
    <w:rsid w:val="4B4320F8"/>
    <w:rsid w:val="4BA33691"/>
    <w:rsid w:val="4BC03439"/>
    <w:rsid w:val="4BCD2EA8"/>
    <w:rsid w:val="4BDA0520"/>
    <w:rsid w:val="4BFE219F"/>
    <w:rsid w:val="4C1B0BC7"/>
    <w:rsid w:val="4D1F4749"/>
    <w:rsid w:val="4D354B11"/>
    <w:rsid w:val="4D9B6B11"/>
    <w:rsid w:val="4DE76F18"/>
    <w:rsid w:val="4E7C7107"/>
    <w:rsid w:val="4E8D4E21"/>
    <w:rsid w:val="4EAE26EF"/>
    <w:rsid w:val="4F2D0982"/>
    <w:rsid w:val="4FBE3E61"/>
    <w:rsid w:val="4FC77B7E"/>
    <w:rsid w:val="50CE2D23"/>
    <w:rsid w:val="50CF1EB0"/>
    <w:rsid w:val="512A232D"/>
    <w:rsid w:val="51602DA1"/>
    <w:rsid w:val="517C147B"/>
    <w:rsid w:val="52462C30"/>
    <w:rsid w:val="52B15964"/>
    <w:rsid w:val="53847125"/>
    <w:rsid w:val="538564EF"/>
    <w:rsid w:val="53BC3A8B"/>
    <w:rsid w:val="543F19B3"/>
    <w:rsid w:val="546E7B32"/>
    <w:rsid w:val="55357BBF"/>
    <w:rsid w:val="555D77F9"/>
    <w:rsid w:val="5596255D"/>
    <w:rsid w:val="559E39A3"/>
    <w:rsid w:val="561D19DF"/>
    <w:rsid w:val="56467571"/>
    <w:rsid w:val="56BA0037"/>
    <w:rsid w:val="571419BF"/>
    <w:rsid w:val="57787D39"/>
    <w:rsid w:val="577A20B6"/>
    <w:rsid w:val="58165DDE"/>
    <w:rsid w:val="583D758A"/>
    <w:rsid w:val="58F8754F"/>
    <w:rsid w:val="59E569DF"/>
    <w:rsid w:val="59EF5625"/>
    <w:rsid w:val="59F05B1D"/>
    <w:rsid w:val="5A30732D"/>
    <w:rsid w:val="5A460912"/>
    <w:rsid w:val="5B547AA3"/>
    <w:rsid w:val="5C354CA4"/>
    <w:rsid w:val="5C562705"/>
    <w:rsid w:val="5C672AD1"/>
    <w:rsid w:val="5C8B2614"/>
    <w:rsid w:val="5CAB2E1F"/>
    <w:rsid w:val="5D0128DE"/>
    <w:rsid w:val="5D4A7AD0"/>
    <w:rsid w:val="5D84506C"/>
    <w:rsid w:val="5DAA225A"/>
    <w:rsid w:val="5EAE31DD"/>
    <w:rsid w:val="5EBC2A7A"/>
    <w:rsid w:val="5F27657C"/>
    <w:rsid w:val="5F92713E"/>
    <w:rsid w:val="5F953F79"/>
    <w:rsid w:val="5FE460A1"/>
    <w:rsid w:val="60AF2193"/>
    <w:rsid w:val="61215E10"/>
    <w:rsid w:val="61313448"/>
    <w:rsid w:val="61490E54"/>
    <w:rsid w:val="6184215D"/>
    <w:rsid w:val="620127D2"/>
    <w:rsid w:val="622D55A8"/>
    <w:rsid w:val="62806C85"/>
    <w:rsid w:val="628267E6"/>
    <w:rsid w:val="62F16CE2"/>
    <w:rsid w:val="63A23C8D"/>
    <w:rsid w:val="63DF02D4"/>
    <w:rsid w:val="641F7430"/>
    <w:rsid w:val="64412D1C"/>
    <w:rsid w:val="64CC0D15"/>
    <w:rsid w:val="659D16B3"/>
    <w:rsid w:val="65B60CFD"/>
    <w:rsid w:val="66C35C8B"/>
    <w:rsid w:val="66CC1F03"/>
    <w:rsid w:val="674258A2"/>
    <w:rsid w:val="67491F2A"/>
    <w:rsid w:val="678F3DBF"/>
    <w:rsid w:val="68170655"/>
    <w:rsid w:val="688313C9"/>
    <w:rsid w:val="695F42AB"/>
    <w:rsid w:val="6A7411E7"/>
    <w:rsid w:val="6A995680"/>
    <w:rsid w:val="6AE6019A"/>
    <w:rsid w:val="6B4D1ECA"/>
    <w:rsid w:val="6BD90CB6"/>
    <w:rsid w:val="6C441154"/>
    <w:rsid w:val="6C511253"/>
    <w:rsid w:val="6C59368E"/>
    <w:rsid w:val="6C674EA5"/>
    <w:rsid w:val="6D0669CA"/>
    <w:rsid w:val="6D652A15"/>
    <w:rsid w:val="6D6D414E"/>
    <w:rsid w:val="6D8F09D9"/>
    <w:rsid w:val="6DBB0792"/>
    <w:rsid w:val="6DBC124E"/>
    <w:rsid w:val="6DC24EEE"/>
    <w:rsid w:val="6DD847D9"/>
    <w:rsid w:val="6E076941"/>
    <w:rsid w:val="6E652CFC"/>
    <w:rsid w:val="6EEA0C70"/>
    <w:rsid w:val="6F9E54E7"/>
    <w:rsid w:val="6FD73C85"/>
    <w:rsid w:val="6FDE68BA"/>
    <w:rsid w:val="6FE03E30"/>
    <w:rsid w:val="708F0EA9"/>
    <w:rsid w:val="70C40632"/>
    <w:rsid w:val="711D60E7"/>
    <w:rsid w:val="712122FF"/>
    <w:rsid w:val="71266285"/>
    <w:rsid w:val="71B64DFB"/>
    <w:rsid w:val="71B70DC5"/>
    <w:rsid w:val="721B76BF"/>
    <w:rsid w:val="72610E00"/>
    <w:rsid w:val="72713F65"/>
    <w:rsid w:val="72FC7BA5"/>
    <w:rsid w:val="73333C34"/>
    <w:rsid w:val="745809BF"/>
    <w:rsid w:val="7471255D"/>
    <w:rsid w:val="74736351"/>
    <w:rsid w:val="75B40065"/>
    <w:rsid w:val="762364FE"/>
    <w:rsid w:val="783A2E65"/>
    <w:rsid w:val="784D1858"/>
    <w:rsid w:val="78592C9B"/>
    <w:rsid w:val="78C87543"/>
    <w:rsid w:val="79842348"/>
    <w:rsid w:val="7992674B"/>
    <w:rsid w:val="79B4546B"/>
    <w:rsid w:val="7A172858"/>
    <w:rsid w:val="7A5C3721"/>
    <w:rsid w:val="7A724DF3"/>
    <w:rsid w:val="7A7255A6"/>
    <w:rsid w:val="7A971797"/>
    <w:rsid w:val="7A9A6ED6"/>
    <w:rsid w:val="7B1373F6"/>
    <w:rsid w:val="7B386E2C"/>
    <w:rsid w:val="7B3E3FEE"/>
    <w:rsid w:val="7B7B6F0E"/>
    <w:rsid w:val="7BB81B2D"/>
    <w:rsid w:val="7CCB48CB"/>
    <w:rsid w:val="7D596550"/>
    <w:rsid w:val="7D5F6DCD"/>
    <w:rsid w:val="7D9C12B8"/>
    <w:rsid w:val="7DF51E6B"/>
    <w:rsid w:val="7E115267"/>
    <w:rsid w:val="7EA62974"/>
    <w:rsid w:val="7EB21C19"/>
    <w:rsid w:val="7EED1730"/>
    <w:rsid w:val="7F867701"/>
    <w:rsid w:val="7FB65F35"/>
    <w:rsid w:val="7FE714D4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21"/>
    <w:basedOn w:val="6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8">
    <w:name w:val="font01"/>
    <w:basedOn w:val="6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wmf"/><Relationship Id="rId23" Type="http://schemas.openxmlformats.org/officeDocument/2006/relationships/image" Target="media/image19.wmf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641</Words>
  <Characters>694</Characters>
  <Lines>0</Lines>
  <Paragraphs>0</Paragraphs>
  <TotalTime>65</TotalTime>
  <ScaleCrop>false</ScaleCrop>
  <LinksUpToDate>false</LinksUpToDate>
  <CharactersWithSpaces>962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2020-01-02T09:02:00Z</cp:lastPrinted>
  <dcterms:modified xsi:type="dcterms:W3CDTF">2022-12-06T10:04:43Z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DF5BDC72C2754FE38CD289052E93E3BD</vt:lpwstr>
  </property>
  <property fmtid="{D5CDD505-2E9C-101B-9397-08002B2CF9AE}" pid="4" name="commondata">
    <vt:lpwstr>eyJoZGlkIjoiNGM3NTVkMWJiZjY0Y2I0MGM1OTkyNGMwNWE4ODY0MmQifQ==</vt:lpwstr>
  </property>
</Properties>
</file>