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22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023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</w:t>
      </w:r>
      <w:bookmarkStart w:id="1" w:name="_GoBack"/>
      <w:bookmarkEnd w:id="1"/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蒋炜    </w:t>
      </w:r>
    </w:p>
    <w:p/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t>关于调整门店组合ID下账及不积分品种策略的通知</w:t>
      </w:r>
    </w:p>
    <w:p>
      <w:pPr>
        <w:rPr>
          <w:rFonts w:hint="eastAsia"/>
          <w:lang w:val="en-US" w:eastAsia="zh-CN"/>
        </w:rPr>
      </w:pPr>
    </w:p>
    <w:p>
      <w:pPr>
        <w:tabs>
          <w:tab w:val="left" w:pos="274"/>
        </w:tabs>
        <w:ind w:firstLine="600"/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近期营运部对组合ID活动策略、不参与积分品种策略进行调整。现对调整内容汇总如下：</w:t>
      </w:r>
    </w:p>
    <w:p>
      <w:pPr>
        <w:tabs>
          <w:tab w:val="left" w:pos="274"/>
        </w:tabs>
        <w:ind w:firstLine="600"/>
        <w:jc w:val="left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bidi w:val="0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组合ID活动策略调整：</w:t>
      </w:r>
    </w:p>
    <w:p>
      <w:pPr>
        <w:numPr>
          <w:ilvl w:val="0"/>
          <w:numId w:val="0"/>
        </w:numPr>
        <w:bidi w:val="0"/>
        <w:rPr>
          <w:rFonts w:hint="eastAsia"/>
          <w:b/>
          <w:bCs/>
          <w:color w:val="FF0000"/>
          <w:lang w:val="en-US" w:eastAsia="zh-CN"/>
        </w:rPr>
      </w:pPr>
    </w:p>
    <w:p>
      <w:pPr>
        <w:numPr>
          <w:ilvl w:val="0"/>
          <w:numId w:val="2"/>
        </w:numPr>
        <w:bidi w:val="0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组合ID必须输入会员卡才能享受优惠（如图），不输入会员卡号无法识别！</w:t>
      </w:r>
    </w:p>
    <w:p>
      <w:pPr>
        <w:numPr>
          <w:ilvl w:val="0"/>
          <w:numId w:val="0"/>
        </w:numPr>
        <w:bidi w:val="0"/>
        <w:rPr>
          <w:rFonts w:hint="eastAsia"/>
          <w:b/>
          <w:bCs/>
          <w:color w:val="FF0000"/>
          <w:lang w:val="en-US" w:eastAsia="zh-CN"/>
        </w:rPr>
      </w:pPr>
    </w:p>
    <w:p>
      <w:pPr>
        <w:numPr>
          <w:ilvl w:val="0"/>
          <w:numId w:val="0"/>
        </w:numPr>
        <w:bidi w:val="0"/>
      </w:pPr>
    </w:p>
    <w:p>
      <w:pPr>
        <w:numPr>
          <w:ilvl w:val="0"/>
          <w:numId w:val="0"/>
        </w:numPr>
        <w:bidi w:val="0"/>
      </w:pPr>
    </w:p>
    <w:p>
      <w:pPr>
        <w:numPr>
          <w:ilvl w:val="0"/>
          <w:numId w:val="0"/>
        </w:numPr>
        <w:bidi w:val="0"/>
      </w:pPr>
    </w:p>
    <w:p>
      <w:pPr>
        <w:numPr>
          <w:ilvl w:val="0"/>
          <w:numId w:val="0"/>
        </w:numPr>
        <w:bidi w:val="0"/>
      </w:pPr>
      <w:r>
        <w:drawing>
          <wp:inline distT="0" distB="0" distL="114300" distR="114300">
            <wp:extent cx="5627370" cy="3352800"/>
            <wp:effectExtent l="0" t="0" r="1143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737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</w:pPr>
    </w:p>
    <w:p>
      <w:pPr>
        <w:numPr>
          <w:ilvl w:val="0"/>
          <w:numId w:val="0"/>
        </w:numPr>
        <w:bidi w:val="0"/>
      </w:pPr>
    </w:p>
    <w:p>
      <w:pPr>
        <w:numPr>
          <w:ilvl w:val="0"/>
          <w:numId w:val="0"/>
        </w:numPr>
        <w:bidi w:val="0"/>
      </w:pPr>
    </w:p>
    <w:p>
      <w:pPr>
        <w:numPr>
          <w:ilvl w:val="0"/>
          <w:numId w:val="0"/>
        </w:numPr>
        <w:bidi w:val="0"/>
      </w:pPr>
    </w:p>
    <w:p>
      <w:pPr>
        <w:numPr>
          <w:ilvl w:val="0"/>
          <w:numId w:val="0"/>
        </w:numPr>
        <w:bidi w:val="0"/>
      </w:pPr>
    </w:p>
    <w:p>
      <w:pPr>
        <w:numPr>
          <w:ilvl w:val="0"/>
          <w:numId w:val="0"/>
        </w:numPr>
        <w:bidi w:val="0"/>
      </w:pPr>
    </w:p>
    <w:p>
      <w:pPr>
        <w:numPr>
          <w:ilvl w:val="0"/>
          <w:numId w:val="0"/>
        </w:numPr>
        <w:bidi w:val="0"/>
      </w:pPr>
    </w:p>
    <w:p>
      <w:pPr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bCs/>
          <w:color w:val="FF0000"/>
          <w:sz w:val="28"/>
          <w:szCs w:val="28"/>
          <w:lang w:eastAsia="zh-CN"/>
        </w:rPr>
      </w:pPr>
      <w:r>
        <w:rPr>
          <w:rFonts w:hint="eastAsia"/>
          <w:b/>
          <w:bCs/>
          <w:color w:val="FF0000"/>
          <w:sz w:val="28"/>
          <w:szCs w:val="28"/>
          <w:lang w:eastAsia="zh-CN"/>
        </w:rPr>
        <w:t>不参与积分品种策略调整：</w:t>
      </w:r>
    </w:p>
    <w:p>
      <w:pPr>
        <w:numPr>
          <w:ilvl w:val="0"/>
          <w:numId w:val="0"/>
        </w:numPr>
        <w:bidi w:val="0"/>
        <w:ind w:leftChars="0"/>
        <w:rPr>
          <w:rFonts w:hint="eastAsia"/>
          <w:lang w:eastAsia="zh-CN"/>
        </w:rPr>
      </w:pPr>
    </w:p>
    <w:p>
      <w:pPr>
        <w:numPr>
          <w:ilvl w:val="0"/>
          <w:numId w:val="3"/>
        </w:numPr>
        <w:bidi w:val="0"/>
        <w:ind w:leftChars="0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本次筛选不参与积分品种100个（附件1），系统已将不积分品种积分倍数调整为“0”（零售前台有促销标识体现）。</w:t>
      </w:r>
    </w:p>
    <w:p>
      <w:pPr>
        <w:numPr>
          <w:ilvl w:val="0"/>
          <w:numId w:val="0"/>
        </w:numPr>
        <w:bidi w:val="0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</w:pPr>
      <w:r>
        <w:drawing>
          <wp:inline distT="0" distB="0" distL="114300" distR="114300">
            <wp:extent cx="5267325" cy="659130"/>
            <wp:effectExtent l="0" t="0" r="9525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bidi w:val="0"/>
        <w:ind w:leftChars="0"/>
        <w:rPr>
          <w:rFonts w:hint="default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目前货品价签上未体现出“不积分”标识，请各门店暂时在价签上手写“不积分”标识提醒顾客（如图）。</w:t>
      </w:r>
    </w:p>
    <w:p>
      <w:pPr>
        <w:numPr>
          <w:ilvl w:val="0"/>
          <w:numId w:val="0"/>
        </w:numPr>
        <w:bidi w:val="0"/>
        <w:rPr>
          <w:rFonts w:hint="default"/>
          <w:b/>
          <w:bCs/>
          <w:color w:val="FF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default"/>
          <w:b/>
          <w:bCs/>
          <w:color w:val="FF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default"/>
          <w:b/>
          <w:bCs/>
          <w:color w:val="FF000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337050" cy="2942590"/>
            <wp:effectExtent l="0" t="0" r="635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37050" cy="294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eastAsia" w:eastAsiaTheme="minorEastAsia"/>
          <w:lang w:val="en-US" w:eastAsia="zh-CN"/>
        </w:rPr>
      </w:pPr>
    </w:p>
    <w:p>
      <w:pPr>
        <w:spacing w:line="300" w:lineRule="auto"/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</w:pPr>
    </w:p>
    <w:p>
      <w:pPr>
        <w:spacing w:line="300" w:lineRule="auto"/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</w:pPr>
    </w:p>
    <w:p>
      <w:pPr>
        <w:spacing w:line="300" w:lineRule="auto"/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 关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于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eastAsia="zh-CN"/>
        </w:rPr>
        <w:t>门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eastAsia="zh-CN"/>
        </w:rPr>
        <w:t>店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 xml:space="preserve">   近   期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策   略  调  整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通   知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25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拟稿</w:t>
      </w:r>
      <w:r>
        <w:rPr>
          <w:rFonts w:hint="eastAsia" w:ascii="宋体" w:hAnsi="宋体" w:cs="宋体"/>
          <w:b/>
          <w:bCs/>
          <w:sz w:val="24"/>
        </w:rPr>
        <w:t>：</w:t>
      </w:r>
      <w:r>
        <w:rPr>
          <w:rFonts w:hint="eastAsia" w:ascii="宋体" w:hAnsi="宋体" w:cs="宋体"/>
          <w:b/>
          <w:bCs/>
          <w:sz w:val="24"/>
          <w:lang w:eastAsia="zh-CN"/>
        </w:rPr>
        <w:t>邓银鑫</w:t>
      </w:r>
      <w:r>
        <w:rPr>
          <w:rFonts w:hint="eastAsia" w:ascii="宋体" w:hAnsi="宋体" w:cs="宋体"/>
          <w:b/>
          <w:bCs/>
          <w:sz w:val="24"/>
        </w:rPr>
        <w:t xml:space="preserve">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28D552"/>
    <w:multiLevelType w:val="singleLevel"/>
    <w:tmpl w:val="A628D5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A2A8C1"/>
    <w:multiLevelType w:val="singleLevel"/>
    <w:tmpl w:val="5AA2A8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B45004B"/>
    <w:multiLevelType w:val="singleLevel"/>
    <w:tmpl w:val="6B4500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02B97"/>
    <w:rsid w:val="32AC0566"/>
    <w:rsid w:val="413C5F68"/>
    <w:rsid w:val="529B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2022-01-25T03:23:00Z</dcterms:created>
  <dc:creator>Administrator</dc:creator>
  <cp:lastModifiedBy>Administrator</cp:lastModifiedBy>
  <dcterms:modified xsi:type="dcterms:W3CDTF">2022-01-25T09:55:51Z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D765D76449454958BE2DAAD7FA9E70A3</vt:lpwstr>
  </property>
</Properties>
</file>