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3" w:firstLineChars="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冯婧恩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何巍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共计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考评人（片区主管）：</w:t>
      </w:r>
      <w:r>
        <w:rPr>
          <w:rFonts w:hint="eastAsia"/>
          <w:sz w:val="28"/>
          <w:szCs w:val="28"/>
          <w:lang w:eastAsia="zh-CN"/>
        </w:rPr>
        <w:t>何巍</w:t>
      </w:r>
      <w:r>
        <w:rPr>
          <w:rFonts w:hint="eastAsia"/>
          <w:sz w:val="28"/>
          <w:szCs w:val="28"/>
        </w:rPr>
        <w:t xml:space="preserve">    被考评人（店长</w:t>
      </w:r>
      <w:bookmarkStart w:id="0" w:name="_GoBack"/>
      <w:bookmarkEnd w:id="0"/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eastAsia="zh-CN"/>
        </w:rPr>
        <w:t>冯婧恩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886DE1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5E3C5E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96E84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50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2021-09-02T10:21:05Z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2599340C67B14CF79D24AD5159CADF74</vt:lpwstr>
  </property>
</Properties>
</file>