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店员考核日常工作表（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服从店长工作安排，主动完成店堂内责任区域的清洁卫生，商品陈列，货品管理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eastAsia="zh-CN"/>
              </w:rPr>
              <w:t>、头发颜色不夸张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个人是否有顾客投诉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被考评人（店员）：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杨伟钰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1446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店员考核日常工作表（202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服从店长工作安排，主动完成店堂内责任区域的清洁卫生，商品陈列，货品管理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eastAsia="zh-CN"/>
              </w:rPr>
              <w:t>、头发颜色不夸张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个人是否有顾客投诉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被考评人（店员）：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陈宇</w:t>
      </w:r>
    </w:p>
    <w:p>
      <w:pPr>
        <w:ind w:firstLine="1446" w:firstLineChars="800"/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店员考核日常工作表（202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服从店长工作安排，主动完成店堂内责任区域的清洁卫生，商品陈列，货品管理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eastAsia="zh-CN"/>
              </w:rPr>
              <w:t>、头发颜色不夸张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个人是否有顾客投诉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被考评人（店员）：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罗贵波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企业微信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会员完成情况，未完成0分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-新店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。（5分）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2：门店会员笔数占比达到75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18"/>
                <w:szCs w:val="18"/>
              </w:rPr>
              <w:t>%以上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1、门店销售同比下滑扣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分。(销售同比下滑率高于10%，扣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4、门店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微信群拉新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人数未完成任务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、门店毛利提升1%奖励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考评人（片区主管）：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535A1A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EA442E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2021-08-03T09:01:58Z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29C6531E846D417BAF902CEBC7A4F1E6</vt:lpwstr>
  </property>
</Properties>
</file>