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bookmarkStart w:id="0" w:name="_GoBack"/>
      <w:bookmarkEnd w:id="0"/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(2021)182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于7月星级宣传及中药宣传的陈列通知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tbl>
      <w:tblPr>
        <w:tblStyle w:val="5"/>
        <w:tblpPr w:leftFromText="180" w:rightFromText="180" w:vertAnchor="text" w:horzAnchor="page" w:tblpX="1431" w:tblpY="5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星级不干胶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30910" cy="658495"/>
                  <wp:effectExtent l="0" t="0" r="2540" b="8255"/>
                  <wp:docPr id="2" name="图片 2" descr="星级不干胶2款135张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星级不干胶2款135张_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09320" cy="642620"/>
                  <wp:effectExtent l="0" t="0" r="5080" b="5080"/>
                  <wp:docPr id="4" name="图片 4" descr="星级不干胶2款135张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星级不干胶2款135张_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星级学习卡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95350" cy="638175"/>
                  <wp:effectExtent l="0" t="0" r="0" b="9525"/>
                  <wp:docPr id="5" name="图片 5" descr="`XRAXL78V$2[`)LOTU@92$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`XRAXL78V$2[`)LOTU@92$Q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41070" cy="673100"/>
                  <wp:effectExtent l="0" t="0" r="11430" b="12700"/>
                  <wp:docPr id="6" name="图片 6" descr="]K4W%C{VV37B1IWO4013O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]K4W%C{VV37B1IWO4013OK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不同体质中医用药建议宣传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934845" cy="248285"/>
                  <wp:effectExtent l="0" t="0" r="8255" b="18415"/>
                  <wp:docPr id="7" name="图片 7" descr="lADPD3IrvMtAhUDNDUXNZ1E_26449_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ADPD3IrvMtAhUDNDUXNZ1E_26449_33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845" cy="24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各一套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小署pop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 xml:space="preserve">      </w:t>
            </w:r>
            <w:r>
              <w:drawing>
                <wp:inline distT="0" distB="0" distL="114300" distR="114300">
                  <wp:extent cx="981710" cy="1327150"/>
                  <wp:effectExtent l="0" t="0" r="8890" b="635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收银台换购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784350" cy="1424305"/>
                  <wp:effectExtent l="0" t="0" r="6350" b="4445"/>
                  <wp:docPr id="16" name="图片 16" descr="lADPD3IrvMuQD6fNCRbNC2I_2914_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lADPD3IrvMuQD6fNCRbNC2I_2914_23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42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1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80" w:leftChars="114" w:right="0" w:rightChars="0" w:hanging="241" w:hanging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团购海报pop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62965" cy="1261110"/>
                  <wp:effectExtent l="0" t="0" r="13335" b="15240"/>
                  <wp:docPr id="17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965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0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1.星级品种插卡，所有插卡按要求陈列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（检核拍照至少上传10张活动插卡陈列照片，营运部抽查门店未拍照插卡，20元/品种）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2.星级学习卡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2326640</wp:posOffset>
                </wp:positionV>
                <wp:extent cx="218440" cy="2306955"/>
                <wp:effectExtent l="13970" t="1270" r="53340" b="15875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8" idx="3"/>
                      </wps:cNvCnPr>
                      <wps:spPr>
                        <a:xfrm>
                          <a:off x="0" y="0"/>
                          <a:ext cx="218440" cy="23069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65pt;margin-top:183.2pt;height:181.65pt;width:17.2pt;z-index:251666432;mso-width-relative:page;mso-height-relative:page;" filled="f" stroked="t" coordsize="21600,21600" o:gfxdata="UEsDBAoAAAAAAIdO4kAAAAAAAAAAAAAAAAAEAAAAZHJzL1BLAwQUAAAACACHTuJAw2/9O9kAAAAL&#10;AQAADwAAAGRycy9kb3ducmV2LnhtbE2PwU7DMAyG70i8Q2QkbizZWlLaNZ0QEhJHKHDP2qytljhV&#10;k3WjT485saPl7//9udxdnGWzmcLgUcF6JYAZbHw7YKfg6/P14QlYiBpbbT0aBT8mwK66vSl10foz&#10;fpi5jh2jEgyFVtDHOBach6Y3ToeVHw3S7uAnpyONU8fbSZ+p3Fm+EUJypwekC70ezUtvmmN9cqQh&#10;Hsdl+V7s8dk273P+5pO6S5W6v1uLLbBoLvEfhj99ykBFTnt/wjYwq0CKPCFUQSJlCowImSYZsL2C&#10;bJNnwKuSX/9Q/QJQSwMEFAAAAAgAh07iQFzdulQdAgAADQQAAA4AAABkcnMvZTJvRG9jLnhtbK1T&#10;S24UMRDdI3EHy3um55OEoZWeLGYIGwSRgAPUuN3dlvxT2ZmeuQQXQGIFrAir7DkNhGNQdk+GEDZZ&#10;0IuW7ap65ffq+fRsazTbSAzK2YpPRmPOpBWuVrat+Lu350/mnIUItgbtrKz4TgZ+tnj86LT3pZy6&#10;zulaIiMQG8reV7yL0ZdFEUQnDYSR89JSsHFoINIW26JG6And6GI6Hp8UvcPaoxMyBDpdDUG+R8SH&#10;ALqmUUKunLg00sYBFaWGSJRCp3zgi3zbppEivm6aICPTFSemMf+pCa3X6V8sTqFsEXynxP4K8JAr&#10;3ONkQFlqeoBaQQR2ieofKKMEuuCaOBLOFAORrAixmIzvafOmAy8zF5I6+IPo4f/BilebC2SqJicc&#10;c2bB0MRvPlz/fP/55tvVj0/Xv75/TOuvXxjFSazeh5JqlvYCE90Ql1uby2dkG1VvKz5LacVfeWkT&#10;/FCxbdCkSqLOKJvmsDvMQW4jE3Q4ncyPjigiKDSdjU+eHefeBZS31R5DfCGdYWlR8RARVNvFpbOW&#10;Ru5wkocBm5chpttAeVuQWlt3rrTOk9eW9dRjfvyU2AsgOzdkI1oaT5IE23IGuqV3IiJmyOC0qlN5&#10;Zo/teqmRbSC5K3+ZPOlyNy31XkHohrwcGnxnVKSnpJWp+PxQDWUEpZ/bmsWdp2kAouv3sNrupR3U&#10;TLquXb27wFvJySWZ7t7RyYZ397n6zyte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Db/072QAA&#10;AAsBAAAPAAAAAAAAAAEAIAAAACIAAABkcnMvZG93bnJldi54bWxQSwECFAAUAAAACACHTuJAXN26&#10;VB0CAAANBAAADgAAAAAAAAABACAAAAAoAQAAZHJzL2Uyb0RvYy54bWxQSwUGAAAAAAYABgBZAQAA&#10;twUAAAAA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4474845</wp:posOffset>
                </wp:positionV>
                <wp:extent cx="813435" cy="175260"/>
                <wp:effectExtent l="3175" t="13970" r="2540" b="3937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2" idx="1"/>
                        <a:endCxn id="29" idx="0"/>
                      </wps:cNvCnPr>
                      <wps:spPr>
                        <a:xfrm>
                          <a:off x="3869055" y="4855845"/>
                          <a:ext cx="813435" cy="175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6.65pt;margin-top:352.35pt;height:13.8pt;width:64.05pt;z-index:251665408;mso-width-relative:page;mso-height-relative:page;" filled="f" stroked="t" coordsize="21600,21600" o:gfxdata="UEsDBAoAAAAAAIdO4kAAAAAAAAAAAAAAAAAEAAAAZHJzL1BLAwQUAAAACACHTuJA7avb1dgAAAAL&#10;AQAADwAAAGRycy9kb3ducmV2LnhtbE2PwU7DMAyG70i8Q2Qkbizp0m2sNJ0QEhJHKHDPmqytljhV&#10;k3WjT485saPtz78/l7uLd2yyY+wDKsgWApjFJpgeWwVfn68Pj8Bi0mi0C2gV/NgIu+r2ptSFCWf8&#10;sFOdWkYhGAutoEtpKDiPTWe9joswWKTZIYxeJyrHlptRnyncO74UYs297pEudHqwL51tjvXJk4ZY&#10;DfP8Pbvjs2vep+1bkHWbK3V/l4knYMle0j8Mf/q0AxU57cMJTWROwSqTklAFG5FvgBGxzrMc2J46&#10;cimBVyW//qH6BVBLAwQUAAAACACHTuJA50Ln9zACAAAzBAAADgAAAGRycy9lMm9Eb2MueG1srVNL&#10;ktMwEN1TxR1U2hPn50zGFWcWCcOGgqkCDtCRZVtV+pWkiZNLcAGqWAErYDV7TgPDMWjJSYYZNrPA&#10;C7vl7n6t9/S0uNgpSbbceWF0SUeDISVcM1MJ3ZT03dvLZ3NKfABdgTSal3TPPb1YPn2y6GzBx6Y1&#10;suKOIIj2RWdL2oZgiyzzrOUK/MBYrjFZG6cg4NI1WeWgQ3Qls/FwOMs64yrrDOPe4991n6QHRPcY&#10;QFPXgvG1YdeK69CjOi4hICXfCuvpMu22rjkLr+va80BkSZFpSG8cgvEmvrPlAorGgW0FO2wBHrOF&#10;B5wUCI1DT1BrCECunfgHSgnmjDd1GDCjsp5IUgRZjIYPtHnTguWJC0rt7Ul0//9g2avtlSOiQidM&#10;KdGg8MRvP9z8ev/59vu3n59ufv/4GOOvXwjmUazO+gJ7VvrKRbo+rHa6bx9T/O4Qp9eU6+qYGp8f&#10;Uknu7B5EXHjbg+1qpyIoqkIQaDKfnQ/znJJ9SafzPJ9P8wP0LhCGBfPRZDrBPMOC0Vk+nvX4UByB&#10;rPPhBTeKxKCkPjgQTRtWRms0hnGjdGSwfekDUsugODbEXWhzKaRM/pCadCUdz/OzOA3Q9DWaDUNl&#10;UTivG0pANnibWHAJ0hspqtieNHLNZiUd2UL0YHoiDxx3ryzOXoNv+7qU6ukqEfDCSaGQ8akbigBC&#10;PtcVCXuLZwbOme4AKzWi3wkbo42p9lcuTo0r9FKaf/B9NOvf61R1d9eX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tq9vV2AAAAAsBAAAPAAAAAAAAAAEAIAAAACIAAABkcnMvZG93bnJldi54bWxQ&#10;SwECFAAUAAAACACHTuJA50Ln9zACAAAzBAAADgAAAAAAAAABACAAAAAnAQAAZHJzL2Uyb0RvYy54&#10;bWxQSwUGAAAAAAYABgBZAQAAyQUAAAAA&#10;">
                <v:fill on="f" focussize="0,0"/>
                <v:stroke weight="2.2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3097530</wp:posOffset>
                </wp:positionV>
                <wp:extent cx="232410" cy="2521585"/>
                <wp:effectExtent l="19685" t="19050" r="30480" b="342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410" cy="2521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5pt;margin-top:243.9pt;height:198.55pt;width:18.3pt;rotation:-5898240f;z-index:251664384;v-text-anchor:middle;mso-width-relative:page;mso-height-relative:page;" filled="f" stroked="t" coordsize="21600,21600" o:gfxdata="UEsDBAoAAAAAAIdO4kAAAAAAAAAAAAAAAAAEAAAAZHJzL1BLAwQUAAAACACHTuJASkIf/NsAAAAL&#10;AQAADwAAAGRycy9kb3ducmV2LnhtbE2Py07DMBBF90j8gzVIbBB1AmlxQ5xKgCq2bWlZu7ETR43H&#10;IXb6+HumK9jNaK7unFMszq5jRzOE1qOEdJIAM1h53WIjYfu1fBTAQlSoVefRSLiYAIvy9qZQufYn&#10;XJvjJjaMSjDkSoKNsc85D5U1ToWJ7w3SrfaDU5HWoeF6UCcqdx1/SpIZd6pF+mBVb96tqQ6b0Umo&#10;PteHrP2x3w+X5epNi7HefaxqKe/v0uQVWDTn+BeGKz6hQ0lMez+iDqyTkM2n5BJpEC/kQInpczoD&#10;tpcgRDYHXhb8v0P5C1BLAwQUAAAACACHTuJAQqBWpnMCAADcBAAADgAAAGRycy9lMm9Eb2MueG1s&#10;rVTLbhMxFN0j8Q+W93Qy06SEqJMqahSEVNFKAbF2PJ6MJb+wnUzKzyCx4yP4HMRvcOxJHxQWXTAL&#10;69r3+lyf4+M5vzhoRfbCB2lNTcuTESXCcNtIs63pxw+rV1NKQmSmYcoaUdNbEejF/OWL897NRGU7&#10;qxrhCUBMmPWupl2MblYUgXdCs3BinTBIttZrFjH126LxrAe6VkU1Gp0VvfWN85aLELC6HJL0iOif&#10;A2jbVnKxtHynhYkDqheKRVAKnXSBzvNp21bweN22QUSiagqmMY9ogniTxmJ+zmZbz1wn+fEI7DlH&#10;eMJJM2nQ9B5qySIjOy//gtKSextsG0+41cVAJCsCFuXoiTbrjjmRuUDq4O5FD/8Plr/f33giGzih&#10;osQwjRv/9fX7zx/fCBagTu/CDEVrd+OPs4AwUT20XhNvIWl5hovFlxUAJ3LIAt/eCywOkXAsVqfV&#10;uIT0HKlqUpWT6ST1KAawBOp8iG+F1SQFNfW4wIzK9lchDqV3Janc2JVUCutspgzpa3o6LXEOwhmc&#10;2cIRCLUDu2C2lDC1heV59BkyWCWbtD3tDn67uVSe7BmMslplNkO7P8pS7yUL3VCXU4OFtIx4FUrq&#10;mk4HLYbdyoBe0nBQLUUb29xC86wcjhocX0nAXrEQb5iH+7CI9xmvMbTKgpQ9RpR01n/513qqhymQ&#10;paSHm0H48455QYl6Z2CXN+V4DNiYJ+PJ6woT/zizeZwxO31poUOZT5fDVB/VXdh6qz/hGS9SV6SY&#10;4eg9SHucXMbhleFHwMVikctgecfilVk7nsCHC1zsom1lvtsHdY6iwfTZHccHml7V43muevgp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kIf/NsAAAALAQAADwAAAAAAAAABACAAAAAiAAAAZHJz&#10;L2Rvd25yZXYueG1sUEsBAhQAFAAAAAgAh07iQEKgVqZzAgAA3AQAAA4AAAAAAAAAAQAgAAAAKgEA&#10;AGRycy9lMm9Eb2MueG1sUEsFBgAAAAAGAAYAWQEAAA8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499745</wp:posOffset>
                </wp:positionV>
                <wp:extent cx="211455" cy="3653790"/>
                <wp:effectExtent l="19050" t="19050" r="36195" b="2286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6537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pt;margin-top:39.35pt;height:287.7pt;width:16.65pt;z-index:251663360;v-text-anchor:middle;mso-width-relative:page;mso-height-relative:page;" filled="f" stroked="t" coordsize="21600,21600" o:gfxdata="UEsDBAoAAAAAAIdO4kAAAAAAAAAAAAAAAAAEAAAAZHJzL1BLAwQUAAAACACHTuJAUq+Qg9kAAAAK&#10;AQAADwAAAGRycy9kb3ducmV2LnhtbE2PvU7DQBCEeyTe4bRIdOTOIbET43MKJEDQYYjSbuzFtnw/&#10;lu8Sh7dnqaCb1Yxmvyl2F2vEmabQe6chWSgQ5Grf9K7V8PnxdLcBESK6Bo13pOGbAuzK66sC88bP&#10;7p3OVWwFl7iQo4YuxjGXMtQdWQwLP5Jj78tPFiOfUyubCWcut0YulUqlxd7xhw5HeuyoHqqT1fA6&#10;L01/aPHtpRqq/eBXz0m2tVrf3iTqAUSkS/wLwy8+o0PJTEd/ck0QRsM6S3lL1JBtMhAcSNX2HsSR&#10;xXqVgCwL+X9C+QNQSwMEFAAAAAgAh07iQPxeWcBsAgAAzQQAAA4AAABkcnMvZTJvRG9jLnhtbK1U&#10;zW4TMRC+I/EOlu90s2nSn6ibKmoUhFTRSgVxdrzerCX/YTvZlJdB4sZD8DiI1+Czd5uWwqEHcnDG&#10;nvE3nm++2YvLvVZkJ3yQ1lS0PBpRIgy3tTSbin78sHpzRkmIzNRMWSMqei8CvZy/fnXRuZkY29aq&#10;WngCEBNmnatoG6ObFUXgrdAsHFknDJyN9ZpFbP2mqD3rgK5VMR6NTorO+tp5y0UIOF32Tjog+pcA&#10;2qaRXCwt32phYo/qhWIRJYVWukDn+bVNI3i8aZogIlEVRaUxr0gCe53WYn7BZhvPXCv58AT2kic8&#10;q0kzaZD0ALVkkZGtl39Bacm9DbaJR9zqoi8kM4IqytEzbu5a5kSuBVQHdyA9/D9Y/n5364msK3qM&#10;vhum0fFfX7///PGN4ADsdC7MEHTnbv2wCzBTqfvG6/SPIsg+M3p/YFTsI+E4HJflZDqlhMN1fDI9&#10;Pj3PlBePt50P8a2wmiSjoh4dy0Sy3XWIyIjQh5CUzNiVVCp3TRnSpWeXIzSTM0ixgQRgaodygtlQ&#10;wtQGGufRZ8hglazT9QQU/GZ9pTzZMShjtRrhl8pFuj/CUu4lC20fl129ZrSMGAMldUXP0uWH28oA&#10;JJHW05Ssta3vQbK3vfqC4ysJ2GsW4i3zkBvej4GMN1gaZVGUHSxKWuu//Os8xUMF8FLSQb4o+POW&#10;eUGJemegj/NyMkl6z5vJ9HSMjX/qWT/1mK2+suChxOg7ns0UH9WD2XirP2FuFykrXMxw5O6pHTZX&#10;sR8rTD4Xi0UOg8Ydi9fmzvEE3jdwsY22kbm3j+wMpEHluQfDRKYxerrPUY9fof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q+Qg9kAAAAKAQAADwAAAAAAAAABACAAAAAiAAAAZHJzL2Rvd25yZXYu&#10;eG1sUEsBAhQAFAAAAAgAh07iQPxeWcBsAgAAzQQAAA4AAAAAAAAAAQAgAAAAKAEAAGRycy9lMm9E&#10;b2MueG1sUEsFBgAAAAAGAAYAWQEAAAYGAAAAAA=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4634865" cy="4455795"/>
            <wp:effectExtent l="0" t="0" r="13335" b="1905"/>
            <wp:docPr id="10" name="图片 10" descr="`XRAXL78V$2[`)LOTU@92$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`XRAXL78V$2[`)LOTU@92$Q"/>
                    <pic:cNvPicPr>
                      <a:picLocks noChangeAspect="1"/>
                    </pic:cNvPicPr>
                  </pic:nvPicPr>
                  <pic:blipFill>
                    <a:blip r:embed="rId7"/>
                    <a:srcRect l="38631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93345</wp:posOffset>
                </wp:positionV>
                <wp:extent cx="2907665" cy="860425"/>
                <wp:effectExtent l="4445" t="4445" r="21590" b="1143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6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个人写自己的任务，及门店和姓名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2pt;margin-top:7.35pt;height:67.75pt;width:228.95pt;z-index:251662336;mso-width-relative:page;mso-height-relative:page;" fillcolor="#FFFFFF [3201]" filled="t" stroked="t" coordsize="21600,21600" o:gfxdata="UEsDBAoAAAAAAIdO4kAAAAAAAAAAAAAAAAAEAAAAZHJzL1BLAwQUAAAACACHTuJAgVgUp9YAAAAK&#10;AQAADwAAAGRycy9kb3ducmV2LnhtbE2PTU/DMAyG70j8h8hI3FjSD7apNJ0EEhLixtYLt6zx2orE&#10;qZpsHf8ec4Kj/T56/bjeXb0TF5zjGEhDtlIgkLpgR+o1tIfXhy2ImAxZ4wKhhm+MsGtub2pT2bDQ&#10;B172qRdcQrEyGoaUpkrK2A3oTVyFCYmzU5i9STzOvbSzWbjcO5krtZbejMQXBjPhy4Dd1/7sNbyt&#10;n9MntvbdFnkRllZ288lFre/vMvUEIuE1/cHwq8/q0LDTMZzJRuE0lFleMspBuQHBwHajChBHXjyq&#10;HGRTy/8vND9QSwMEFAAAAAgAh07iQB6UL+BaAgAAuQQAAA4AAABkcnMvZTJvRG9jLnhtbK1UzW4T&#10;MRC+I/EOlu90NyFJ26ibKiQKQqpopYI4O15v1sL2GNvJbnkA+gacuHDnufocjL2b9I9DD+TgzF++&#10;mflmJmfnrVZkJ5yXYAo6OMopEYZDKc2moJ8/rd6cUOIDMyVTYERBb4Sn57PXr84aOxVDqEGVwhEE&#10;MX7a2ILWIdhplnleC838EVhh0FmB0yyg6jZZ6ViD6FplwzyfZA240jrgwnu0Ljsn7RHdSwChqiQX&#10;S+BbLUzoUJ1QLGBLvpbW01mqtqoED5dV5UUgqqDYaUgvJkF5Hd9sdsamG8dsLXlfAntJCU960kwa&#10;THqAWrLAyNbJZ1BacgceqnDEQWddI4kR7GKQP+HmumZWpF6Qam8PpPv/B8s/7q4ckWVBh6eUGKZx&#10;4nc/b+9+/bn7/YOgDQlqrJ9i3LXFyNC+gxbXZm/3aIx9t5XT8Rs7IuhHem8O9Io2EI7G4Wl+PJmM&#10;KeHoO5nko+E4wmT3v7bOh/cCNIlCQR2OL7HKdhc+dKH7kJjMg5LlSiqVFLdZL5QjO4ajXqVPj/4o&#10;TBnSFHTydpwn5Ee+iH2AWCvGvz5HwGqVwaIjKV3zUQrtuu2ZWkN5g0Q56HbNW76SiHvBfLhiDpcL&#10;ucHzC5f4VAqwGOglSmpw3/9lj/E4c/RS0uCyFtR/2zInKFEfDG7D6WA0itudlNH4eIiKe+hZP/SY&#10;rV4AkjTAQ7c8iTE+qL1YOdBf8ErnMSu6mOGYu6BhLy5Cd0J45VzM5ykI99mycGGuLY/QcSQG5tsA&#10;lUyjizR13PTs4Uan4ffXF0/moZ6i7v9x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gVgUp9YA&#10;AAAKAQAADwAAAAAAAAABACAAAAAiAAAAZHJzL2Rvd25yZXYueG1sUEsBAhQAFAAAAAgAh07iQB6U&#10;L+BaAgAAuQ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个人写自己的任务，及门店和姓名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sz w:val="32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</w: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-7870825</wp:posOffset>
                </wp:positionV>
                <wp:extent cx="2907665" cy="1209040"/>
                <wp:effectExtent l="4445" t="4445" r="21590" b="571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1209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新配医疗器械荧光爆炸卡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书写门店的轮椅【型号、功能特点、价格】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15pt;margin-top:-619.75pt;height:95.2pt;width:228.95pt;z-index:251661312;mso-width-relative:page;mso-height-relative:page;" fillcolor="#FFFFFF [3201]" filled="t" stroked="t" coordsize="21600,21600" o:gfxdata="UEsDBAoAAAAAAIdO4kAAAAAAAAAAAAAAAAAEAAAAZHJzL1BLAwQUAAAACACHTuJAFSMgvtsAAAAP&#10;AQAADwAAAGRycy9kb3ducmV2LnhtbE2Py07DMBBF90j8gzVI7Fo/0haSxqkEEhJiR8mGnRtPk6h+&#10;RLbblL/HXcFyZo7unFvvrtaQC4Y4eieBLxkQdJ3Xo+sltF9vi2cgMSmnlfEOJfxghF1zf1erSvvZ&#10;feJln3qSQ1yslIQhpamiNHYDWhWXfkKXb0cfrEp5DD3VQc053BoqGNtQq0aXPwxqwtcBu9P+bCW8&#10;b17SN7b6Qxei8HNLu3A0UcrHB862QBJe0x8MN/2sDk12Oviz05EYCWu+KjIqYcFFUa6BZKZ8EgLI&#10;4bZjq5IDbWr6v0fzC1BLAwQUAAAACACHTuJAFnhx1F0CAAC6BAAADgAAAGRycy9lMm9Eb2MueG1s&#10;rVTNbtNAEL4j8Q6rvVM7IU1pVKcKrYKQKlqpIM6b9Tq22D92N7HLA8AbcOLCnefKc/DtOknTlkMP&#10;+LCenRl/M/PNjM/OOyXJWjjfGF3QwVFOidDclI1eFvTTx/mrN5T4wHTJpNGioHfC0/PpyxdnrZ2I&#10;oamNLIUjANF+0tqC1iHYSZZ5XgvF/JGxQsNYGadYwNUts9KxFuhKZsM8H2etcaV1hgvvob3sjXSL&#10;6J4DaKqq4eLS8JUSOvSoTkgWUJKvG+vpNGVbVYKH66ryIhBZUFQa0okgkBfxzKZnbLJ0zNYN36bA&#10;npPCo5oUazSC7qEuWWBk5ZonUKrhznhThSNuVNYXkhhBFYP8ETe3NbMi1QKqvd2T7v8fLP+wvnGk&#10;KQs6RN81U+j45uePza8/m9/fCXQgqLV+Ar9bC8/QvTUdxman91DGurvKqfhGRQR20Hu3p1d0gXAo&#10;h6f5yXh8TAmHbTDMT/NRakB2/7l1PrwTRpEoFNShf4lWtr7yAanAdecSo3kjm3LeSJkubrm4kI6s&#10;GXo9T0/MEp88cJOatAUdvz7OE/IDW8TeQywk41+eIgBPasBGVvrqoxS6RbelamHKOzDlTD9s3vJ5&#10;A9wr5sMNc5gukIP9C9c4KmmQjNlKlNTGffuXPvqj6bBS0mJaC+q/rpgTlMj3GuNwOhiBSxLSZXR8&#10;MsTFHVoWhxa9UhcGJA2w6ZYnMfoHuRMrZ9RnrOksRoWJaY7YBQ078SL0O4Q152I2S04YaMvClb61&#10;PELHlmgzWwVTNal1kaaemy17GOnUnu36xZ05vCev+1/O9C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VIyC+2wAAAA8BAAAPAAAAAAAAAAEAIAAAACIAAABkcnMvZG93bnJldi54bWxQSwECFAAUAAAA&#10;CACHTuJAFnhx1F0CAAC6BAAADgAAAAAAAAABACAAAAAq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新配医疗器械荧光爆炸卡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书写门店的轮椅【型号、功能特点、价格】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color w:val="auto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28"/>
          <w:szCs w:val="28"/>
          <w:highlight w:val="none"/>
          <w:lang w:val="en-US" w:eastAsia="zh-CN"/>
        </w:rPr>
        <w:t>3.不同体质中药建议用药的宣传陈列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both"/>
        <w:textAlignment w:val="auto"/>
        <w:outlineLvl w:val="9"/>
        <w:rPr>
          <w:rFonts w:hint="default"/>
          <w:b/>
          <w:bCs/>
          <w:color w:val="0000FF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>背架区域，门店展示区域木框有两个可如图1竖版两列陈列，门店中药展示区域木框只有1个，门店可如图2两个合一列展示。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（中药饮片在背架区域的二选一陈列）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370455" cy="1778000"/>
            <wp:effectExtent l="0" t="0" r="10795" b="12700"/>
            <wp:docPr id="1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</w:t>
      </w:r>
      <w:r>
        <w:drawing>
          <wp:inline distT="0" distB="0" distL="114300" distR="114300">
            <wp:extent cx="2863850" cy="2148205"/>
            <wp:effectExtent l="0" t="0" r="4445" b="12700"/>
            <wp:docPr id="19" name="图片 19" descr="lADPDh0cPvd9sjv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Dh0cPvd9sjvNBgDNCAA_2048_1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385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highlight w:val="none"/>
          <w:lang w:val="en-US" w:eastAsia="zh-CN"/>
        </w:rPr>
        <w:t xml:space="preserve">          </w:t>
      </w:r>
      <w:r>
        <w:rPr>
          <w:rFonts w:hint="eastAsia"/>
          <w:b/>
          <w:bCs/>
          <w:color w:val="auto"/>
          <w:sz w:val="28"/>
          <w:szCs w:val="28"/>
          <w:highlight w:val="none"/>
          <w:lang w:val="en-US" w:eastAsia="zh-CN"/>
        </w:rPr>
        <w:t xml:space="preserve"> 图1                                  图2 </w:t>
      </w:r>
    </w:p>
    <w:p>
      <w:pPr>
        <w:keepNext w:val="0"/>
        <w:keepLines w:val="0"/>
        <w:widowControl/>
        <w:suppressLineNumbers w:val="0"/>
        <w:jc w:val="left"/>
        <w:rPr>
          <w:color w:val="2E75B6" w:themeColor="accent1" w:themeShade="BF"/>
          <w:highlight w:val="none"/>
        </w:rPr>
      </w:pPr>
      <w:r>
        <w:rPr>
          <w:rFonts w:hint="eastAsia" w:ascii="宋体" w:hAnsi="宋体" w:cs="宋体"/>
          <w:kern w:val="0"/>
          <w:sz w:val="24"/>
          <w:szCs w:val="24"/>
          <w:highlight w:val="none"/>
          <w:lang w:val="en-US" w:eastAsia="zh-CN" w:bidi="ar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color w:val="2E75B6" w:themeColor="accent1" w:themeShade="BF"/>
          <w:sz w:val="32"/>
          <w:szCs w:val="32"/>
          <w:lang w:val="en-US" w:eastAsia="zh-CN"/>
        </w:rPr>
        <w:t xml:space="preserve">    </w:t>
      </w: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 xml:space="preserve"> 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中岛货架区域，门店中岛至少有2组90cm的货架，门店按照图1一排陈列中药宣传，门店中药的中岛货架只有一组90cm或2组60cm的门店按照图2两组对应位置正反两面陈列，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（门店二选一陈列）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990850" cy="2243455"/>
            <wp:effectExtent l="0" t="0" r="0" b="4445"/>
            <wp:docPr id="21" name="图片 21" descr="lADPD2eDQNQZ3AP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ADPD2eDQNQZ3APNBgDNCAA_2048_15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945130" cy="2209165"/>
            <wp:effectExtent l="0" t="0" r="7620" b="635"/>
            <wp:docPr id="20" name="图片 20" descr="lADPD3lGugvEPQf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lADPD3lGugvEPQfNBgDNCAA_2048_15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       图1                              图2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/>
          <w:b/>
          <w:bCs/>
          <w:color w:val="0000FF"/>
          <w:sz w:val="32"/>
          <w:szCs w:val="32"/>
          <w:lang w:val="en-US" w:eastAsia="zh-CN"/>
        </w:rPr>
      </w:pPr>
      <w:r>
        <w:rPr>
          <w:rFonts w:hint="eastAsia"/>
          <w:b/>
          <w:bCs/>
          <w:color w:val="0000FF"/>
          <w:sz w:val="32"/>
          <w:szCs w:val="32"/>
          <w:lang w:val="en-US" w:eastAsia="zh-CN"/>
        </w:rPr>
        <w:t>中药的陈列用玻璃胶对表张贴在货架上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t>4.收银台换购 换购宣传陈列在收银台电脑前，以前收银台换购宣传已过期，全部丢掉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t xml:space="preserve">     </w:t>
      </w: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1304290" cy="1085215"/>
            <wp:effectExtent l="0" t="0" r="10160" b="635"/>
            <wp:docPr id="22" name="图片 22" descr="97fd552624cd74204f2a6dd8485c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7fd552624cd74204f2a6dd8485ce17"/>
                    <pic:cNvPicPr>
                      <a:picLocks noChangeAspect="1"/>
                    </pic:cNvPicPr>
                  </pic:nvPicPr>
                  <pic:blipFill>
                    <a:blip r:embed="rId17"/>
                    <a:srcRect b="16141"/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vertAlign w:val="baseline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color w:val="FFC000"/>
          <w:sz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 xml:space="preserve">小署pop  </w:t>
      </w: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(所有门店的夏至pop全部取下）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42545</wp:posOffset>
                </wp:positionV>
                <wp:extent cx="3225800" cy="3235325"/>
                <wp:effectExtent l="4445" t="4445" r="8255" b="1778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323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在中药饮片的中岛货架处陈列【小署pop】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2.海报前陈列四个对应组方套包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3.按照pop的4个组方书写爆炸卡并对应组包前展示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ind w:firstLine="602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dark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30"/>
                                <w:szCs w:val="30"/>
                                <w:highlight w:val="darkRed"/>
                                <w:lang w:val="en-US" w:eastAsia="zh-CN"/>
                              </w:rPr>
                              <w:t>Pop不得张贴在中药饮片的背架处，遮挡其他药品，未按要求陈列罚款50元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7.6pt;margin-top:3.35pt;height:254.75pt;width:254pt;z-index:251667456;mso-width-relative:page;mso-height-relative:page;" fillcolor="#FFFFFF [3201]" filled="t" stroked="t" coordsize="21600,21600" o:gfxdata="UEsDBAoAAAAAAIdO4kAAAAAAAAAAAAAAAAAEAAAAZHJzL1BLAwQUAAAACACHTuJAJCer5NUAAAAJ&#10;AQAADwAAAGRycy9kb3ducmV2LnhtbE2PS0/DMBCE70j8B2uRuFHnQQyEbCqBhIS4UXLh5sbbJMKP&#10;KHab8u9ZTnAczWjmm2Z7dlacaIlT8Aj5JgNBvg9m8gNC9/Fycw8iJu2NtsETwjdF2LaXF42uTVj9&#10;O512aRBc4mOtEcaU5lrK2I/kdNyEmTx7h7A4nVgugzSLXrncWVlkmZJOT54XRj3T80j91+7oEF7V&#10;U/qkzryZsijD2sl+OdiIeH2VZ48gEp3TXxh+8RkdWmbah6M3UViE26oqOIqg7kCw/6BK1nuEKlcF&#10;yLaR/x+0P1BLAwQUAAAACACHTuJA2x6Dv1kCAAC6BAAADgAAAGRycy9lMm9Eb2MueG1srVTNbhMx&#10;EL4j8Q6W73STTVJK1E0VEgUhVbRSQZwdrzdrYXuM7WS3PAC8AScu3HmuPAdj7yb949ADOTjzl29m&#10;vpnJ+UWrFdkJ5yWYgg5PBpQIw6GUZlPQTx9Xr84o8YGZkikwoqC3wtOL2csX542dihxqUKVwBEGM&#10;nza2oHUIdpplntdCM38CVhh0VuA0C6i6TVY61iC6Vlk+GJxmDbjSOuDCe7QuOyftEd1zAKGqJBdL&#10;4FstTOhQnVAsYEu+ltbTWaq2qgQPV1XlRSCqoNhpSC8mQXkd32x2zqYbx2wteV8Ce04Jj3rSTBpM&#10;eoRassDI1sknUFpyBx6qcMJBZ10jiRHsYjh4xM1NzaxIvSDV3h5J9/8Pln/YXTsiy4KOR5QYpnHi&#10;+58/9r/+7H9/J2hDghrrpxh3YzEytG+hxbU52D0aY99t5XT8xo4I+pHe2yO9og2Eo3GU55OzAbo4&#10;+kb5aDLKJxEnu/u5dT68E6BJFArqcH6JVra79KELPYTEbB6ULFdSqaS4zXqhHNkxnPUqfXr0B2HK&#10;kKagp6PJICE/8EXsI8RaMf7lKQJWqwwWHVnpuo9SaNdtT9UayltkykG3bN7ylUTcS+bDNXO4XcgA&#10;3l+4wqdSgMVAL1FSg/v2L3uMx6Gjl5IGt7Wg/uuWOUGJem9wHd4Mx2OEDUkZT17nqLj7nvV9j9nq&#10;BSBJQ7x0y5MY44M6iJUD/RnPdB6zoosZjrkLGg7iInQ3hGfOxXyegnChLQuX5sbyCB1HYmC+DVDJ&#10;NLpIU8dNzx6udBp+f37xZu7rKeruL2f2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CQnq+TVAAAA&#10;CQEAAA8AAAAAAAAAAQAgAAAAIgAAAGRycy9kb3ducmV2LnhtbFBLAQIUABQAAAAIAIdO4kDbHoO/&#10;WQIAALoEAAAOAAAAAAAAAAEAIAAAACQ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在中药饮片的中岛货架处陈列【小署pop】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2.海报前陈列四个对应组方套包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3.按照pop的4个组方书写爆炸卡并对应组包前展示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ind w:firstLine="602" w:firstLineChars="200"/>
                        <w:rPr>
                          <w:rFonts w:hint="default"/>
                          <w:b/>
                          <w:bCs/>
                          <w:color w:val="FFFF00"/>
                          <w:sz w:val="28"/>
                          <w:szCs w:val="28"/>
                          <w:highlight w:val="dark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30"/>
                          <w:szCs w:val="30"/>
                          <w:highlight w:val="darkRed"/>
                          <w:lang w:val="en-US" w:eastAsia="zh-CN"/>
                        </w:rPr>
                        <w:t>Pop不得张贴在中药饮片的背架处，遮挡其他药品，未按要求陈列罚款50元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2400300" cy="3172460"/>
            <wp:effectExtent l="0" t="0" r="0" b="8890"/>
            <wp:docPr id="23" name="图片 23" descr="lADPD26ePieANefNA2rNBI4_1166_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ADPD26ePieANefNA2rNBI4_1166_874"/>
                    <pic:cNvPicPr>
                      <a:picLocks noChangeAspect="1"/>
                    </pic:cNvPicPr>
                  </pic:nvPicPr>
                  <pic:blipFill>
                    <a:blip r:embed="rId18"/>
                    <a:srcRect l="19561" r="36930" b="64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陈列小署pop的门店明细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 xml:space="preserve">       </w:t>
      </w: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3162300" cy="5582920"/>
            <wp:effectExtent l="0" t="0" r="0" b="17780"/>
            <wp:docPr id="3" name="图片 3" descr="lALPD3zUOJYuaYPNA1jNAeU_485_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LPD3zUOJYuaYPNA1jNAeU_485_8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color w:val="FF0000"/>
          <w:sz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团购惠海报</w:t>
      </w:r>
      <w:r>
        <w:rPr>
          <w:rFonts w:hint="eastAsia"/>
          <w:b/>
          <w:bCs/>
          <w:color w:val="FF0000"/>
          <w:sz w:val="32"/>
          <w:highlight w:val="yellow"/>
          <w:lang w:val="en-US" w:eastAsia="zh-CN"/>
        </w:rPr>
        <w:t>（把以前的清凉一夏海报门店全部更换为团购惠海报，如图陈列展示）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drawing>
          <wp:inline distT="0" distB="0" distL="114300" distR="114300">
            <wp:extent cx="4295140" cy="2416175"/>
            <wp:effectExtent l="0" t="0" r="10160" b="3175"/>
            <wp:docPr id="1" name="图片 1" descr="lADPD4d8tKik3x7NCMrND6A_4000_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D4d8tKik3x7NCMrND6A_4000_22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384810</wp:posOffset>
                </wp:positionV>
                <wp:extent cx="3648710" cy="2736850"/>
                <wp:effectExtent l="4445" t="4445" r="23495" b="2095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10" cy="273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第一步：门店用大的包药纸张，里面用废纸张填充，包成药包的样子</w:t>
                            </w:r>
                          </w:p>
                          <w:p>
                            <w:pPr>
                              <w:ind w:firstLine="48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第二步：用红色纸张裁剪为正方形，张贴在药包上；</w:t>
                            </w:r>
                          </w:p>
                          <w:p>
                            <w:pPr>
                              <w:ind w:firstLine="48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第三步：门店字写得好的伙伴，书写方剂及品名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参考【八珍汤、四物汤、安神汤、十全大补汤、健脾祛湿汤、酸梅汤、桑菊汤、清头饮、健脾减肥茶、美容养颜茶、】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65pt;margin-top:30.3pt;height:215.5pt;width:287.3pt;z-index:251668480;mso-width-relative:page;mso-height-relative:page;" fillcolor="#FFFFFF [3201]" filled="t" stroked="t" coordsize="21600,21600" o:gfxdata="UEsDBAoAAAAAAIdO4kAAAAAAAAAAAAAAAAAEAAAAZHJzL1BLAwQUAAAACACHTuJA9Sb8vtYAAAAK&#10;AQAADwAAAGRycy9kb3ducmV2LnhtbE2PQUvEMBCF74L/IYzgzU26lWBq0wUFQby59uIt28y2xWRS&#10;kux2/ffGkx6H9/HeN+3u4h07Y0xzIA3VRgBDGoKdadTQf7zcPQBL2ZA1LhBq+MYEu+76qjWNDSu9&#10;43mfR1ZKKDVGw5Tz0nCehgm9SZuwIJXsGKI3uZxx5DaatZR7x7dCSO7NTGVhMgs+Tzh87U9ew6t8&#10;yp/Y2zdbb+uw9nyIR5e0vr2pxCOwjJf8B8OvflGHrjgdwolsYk7DfaXqgmqQQgIrgFK1AnYoiaok&#10;8K7l/1/ofgBQSwMEFAAAAAgAh07iQCx1td5bAgAAugQAAA4AAABkcnMvZTJvRG9jLnhtbK1UzW4T&#10;MRC+I/EOlu90kzRNS9RNFVoFIVW0UkGcHa83a+E/bCe75QHgDThx4c5z9Tn47E3S0nLogT14xzOz&#10;38x8M7OnZ51WZCN8kNaUdHgwoEQYbitpViX9+GHx6oSSEJmpmLJGlPRWBHo2e/nitHVTMbKNVZXw&#10;BCAmTFtX0iZGNy2KwBuhWTiwThgYa+s1i7j6VVF51gJdq2I0GEyK1vrKectFCNBe9Ea6RfTPAbR1&#10;Lbm4sHythYk9qheKRZQUGukCneVs61rweFXXQUSiSopKYz4RBPIyncXslE1XnrlG8m0K7DkpPKpJ&#10;M2kQdA91wSIjay+fQGnJvQ22jgfc6qIvJDOCKoaDR9zcNMyJXAuoDm5Pevh/sPz95toTWZV0NKbE&#10;MI2O3/34fvfz992vbwQ6ENS6MIXfjYNn7N7YDmOz0wcoU91d7XV6oyICO+i93dMrukg4lIeT8cnx&#10;ECYO2+j4cHJylBtQ3H/ufIhvhdUkCSX16F+mlW0uQ0QqcN25pGjBKlktpFL54lfLc+XJhqHXi/yk&#10;LPHJX27KkLakk0PEfgKRsPcQS8X456cIwFMGsImVvvokxW7Zbala2uoWTHnbD1twfCGBe8lCvGYe&#10;0wUGsH/xCketLJKxW4mSxvqv/9InfzQdVkpaTGtJw5c184IS9c5gHF4Px2PAxnwZHx2PcPEPLcuH&#10;FrPW5xYkDbHpjmcx+Ue1E2tv9Ses6TxFhYkZjtgljTvxPPY7hDXnYj7PThhox+KluXE8QSdyjZ2v&#10;o61lbl2iqedmyx5GOrdnu35pZx7es9f9L2f2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Um/L7W&#10;AAAACgEAAA8AAAAAAAAAAQAgAAAAIgAAAGRycy9kb3ducmV2LnhtbFBLAQIUABQAAAAIAIdO4kAs&#10;dbXeWwIAALoEAAAOAAAAAAAAAAEAIAAAACU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第一步：门店用大的包药纸张，里面用废纸张填充，包成药包的样子</w:t>
                      </w:r>
                    </w:p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第二步：用红色纸张裁剪为正方形，张贴在药包上；</w:t>
                      </w:r>
                    </w:p>
                    <w:p>
                      <w:pPr>
                        <w:ind w:firstLine="482" w:firstLineChars="200"/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第三步：门店字写得好的伙伴，书写方剂及品名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参考【八珍汤、四物汤、安神汤、十全大补汤、健脾祛湿汤、酸梅汤、桑菊汤、清头饮、健脾减肥茶、美容养颜茶、】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lang w:val="en-US" w:eastAsia="zh-CN"/>
        </w:rPr>
        <w:t>经营中药配方的门店请如下图布置陈列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/>
          <w:b/>
          <w:bCs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2736215</wp:posOffset>
                </wp:positionV>
                <wp:extent cx="2529205" cy="3534410"/>
                <wp:effectExtent l="14605" t="14605" r="27940" b="32385"/>
                <wp:wrapNone/>
                <wp:docPr id="27" name="圆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370" y="6892290"/>
                          <a:ext cx="2529205" cy="35344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6.55pt;margin-top:215.45pt;height:278.3pt;width:199.15pt;z-index:251669504;v-text-anchor:middle;mso-width-relative:page;mso-height-relative:page;" filled="f" stroked="t" coordsize="21600,21600" arcsize="0.166666666666667" o:gfxdata="UEsDBAoAAAAAAIdO4kAAAAAAAAAAAAAAAAAEAAAAZHJzL1BLAwQUAAAACACHTuJAsOKJfdwAAAAL&#10;AQAADwAAAGRycy9kb3ducmV2LnhtbE2PTU+EMBRF9yb+h+aZuDEzLeA4gDxmYTSzcDaMmuiuQAUi&#10;fSW0fPjvrStdvtyTe8/LDqvu2axG2xlCCLYCmKLK1B01CK8vT5sYmHWSatkbUgjfysIhv7zIZFqb&#10;hQo1n13DfAnZVCK0zg0p57ZqlZZ2awZFPvs0o5bOn2PD61Euvlz3PBTijmvZkV9o5aAeWlV9nSeN&#10;sBZvjx8TJaf9Eh/D4414Lt7nEvH6KhD3wJxa3R8Mv/peHXLvVJqJast6hE0QBR5FuI1EAswTUbwL&#10;gZUISbzfAc8z/v+H/AdQSwMEFAAAAAgAh07iQPxGN4WKAgAA5AQAAA4AAABkcnMvZTJvRG9jLnht&#10;bK1US24UMRDdI3EHy3vSM52ZzEfpiUYZDUKKSERArD1u93RL/mF7PuEAHIB1JCQ2iENwnAiOwbO7&#10;8yGwyIJedFe5ql+5nl/5+GSvJNkK5xujC9o/6FEiNDdlo9cFffd2+WJMiQ9Ml0waLQp6JTw9mT1/&#10;dryzU5Gb2shSOAIQ7ac7W9A6BDvNMs9roZg/MFZoBCvjFAtw3TorHdsBXcks7/WOsp1xpXWGC++x&#10;umiDtEN0TwE0VdVwsTB8o4QOLaoTkgW05OvGejpLu60qwcN5VXkRiCwoOg3pjSKwV/GdzY7ZdO2Y&#10;rRvebYE9ZQuPelKs0Sh6B7VggZGNa/6CUg13xpsqHHCjsraRxAi66PcecXNZMytSL6Da2zvS/f+D&#10;5a+3F440ZUHzESWaKZz4zfWnX98+//zy/ebHV4JlcLSzforUS3vhOs/DjA3vK6fiF62QfUGHg9Hh&#10;COReFfRoPMnzSUex2AfCEc+H+STvDSnhyDgcHg4G/ZSR3SNZ58NLYRSJRkGd2ejyDQ4y8cu2Zz5g&#10;C8i/zYvVtVk2UqbDlJrsUGc8HMUqDAqtoAyYyqJLr9eUMLmG9HlwCdIb2ZTx9wjk3Xp1Kh3ZMghm&#10;iad3u70/0mLtBfN1m5dCrZRUEzAdslEFHffiE5exWanxiSy2vEVrZcorcO9MK0pv+bIB7Bnz4YI5&#10;qBA0Yk7DOV6VNGjKdBYltXEf/7Ue8yEORCnZQdVo+MOGOUGJfKUhm0l/MIhjkJzBcJTDcQ8jq4cR&#10;vVGnBjz0cSNYnsyYH+StWTmj3mOc57EqQkxz1G6p7ZzT0E4bLgQu5vOUBulbFs70peURvD3A+SaY&#10;qklne89ORxrEn1jsBjVO10M/Zd1fTr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OKJfdwAAAAL&#10;AQAADwAAAAAAAAABACAAAAAiAAAAZHJzL2Rvd25yZXYueG1sUEsBAhQAFAAAAAgAh07iQPxGN4WK&#10;AgAA5AQAAA4AAAAAAAAAAQAgAAAAKwEAAGRycy9lMm9Eb2MueG1sUEsFBgAAAAAGAAYAWQEAACcG&#10;AAAAAA==&#10;">
                <v:fill on="f" focussize="0,0"/>
                <v:stroke weight="2.25pt" color="#FFFF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1981200" cy="2642870"/>
            <wp:effectExtent l="0" t="0" r="0" b="5080"/>
            <wp:docPr id="13" name="图片 13" descr="lADPD4Bht1_fwvHNBLDNA4Q_900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4Bht1_fwvHNBLDNA4Q_900_120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b/>
          <w:bCs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415290</wp:posOffset>
                </wp:positionV>
                <wp:extent cx="3690620" cy="2642235"/>
                <wp:effectExtent l="4445" t="4445" r="19685" b="2032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620" cy="2642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如图3个药包为一串，有空间的陈列展示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包好的药包全部陈列在中药配方区域的前面</w:t>
                            </w:r>
                          </w:p>
                          <w:p>
                            <w:pPr>
                              <w:ind w:firstLine="56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旗舰店至少陈列4-6串</w:t>
                            </w:r>
                          </w:p>
                          <w:p>
                            <w:pPr>
                              <w:ind w:firstLine="56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剩余经营中药配方门店根据实际情况陈列3-4串药包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65pt;margin-top:32.7pt;height:208.05pt;width:290.6pt;z-index:251670528;mso-width-relative:page;mso-height-relative:page;" fillcolor="#FFFFFF [3201]" filled="t" stroked="t" coordsize="21600,21600" o:gfxdata="UEsDBAoAAAAAAIdO4kAAAAAAAAAAAAAAAAAEAAAAZHJzL1BLAwQUAAAACACHTuJACfn6wNgAAAAK&#10;AQAADwAAAGRycy9kb3ducmV2LnhtbE2Py07DMBBF90j8gzVI7KiT5qE2jVMJJCTEjpINOzeeJlHj&#10;cWS7Tfl7hhUsR/fo3jP1/mYncUUfRkcK0lUCAqlzZqReQfv5+rQBEaImoydHqOAbA+yb+7taV8Yt&#10;9IHXQ+wFl1CotIIhxrmSMnQDWh1Wbkbi7OS81ZFP30vj9cLldpLrJCml1SPxwqBnfBmwOx8uVsFb&#10;+Ry/sDXvJltnbmll509TUOrxIU12ICLe4h8Mv/qsDg07Hd2FTBCTgjzNMkYVlEUOgoHtNi9AHDnZ&#10;pAXIppb/X2h+AFBLAwQUAAAACACHTuJAqVwojFgCAAC6BAAADgAAAGRycy9lMm9Eb2MueG1srVRL&#10;jhMxEN0jcQfLe9L5w0TTGYWJgpBGzEgBsXbc7rSF7TK2k+5wALgBKzbsOdecg7K7k/mxmAVZOOV6&#10;leeqV1U5v2i0InvhvAST00GvT4kwHApptjn99HH16g0lPjBTMAVG5PQgPL2Yv3xxXtuZGEIFqhCO&#10;IInxs9rmtArBzrLM80po5ntghUGwBKdZwKvbZoVjNbJrlQ37/WlWgyusAy68R++yBWnH6J5DCGUp&#10;uVgC32lhQsvqhGIBS/KVtJ7OU7ZlKXi4LksvAlE5xUpDOvERtDfxzObnbLZ1zFaSdymw56TwqCbN&#10;pMFHT1RLFhjZOfmESkvuwEMZehx01haSFMEqBv1H2qwrZkWqBaX29iS6/3+0/MP+xhFZ5HSEkhim&#10;seO3P3/c/vpz+/s7QR8KVFs/w7i1xcjQvIUGx+bo9+iMdTel0/EbKyKII9fhJK9oAuHoHE3P+tMh&#10;Qhyx4XQ8HI4mkSe7+7l1PrwToEk0cuqwf0lWtr/yoQ09hsTXPChZrKRS6eK2m0vlyJ5hr1fp07E/&#10;CFOG1Dmdjib9xPwAi9wnio1i/MtTBsxWGUw6qtJWH63QbJpOqg0UB1TKQTts3vKVRN4r5sMNczhd&#10;qADuX7jGo1SAyUBnUVKB+/Yvf4zHpiNKSY3TmlP/dcecoES9NzgOZ4PxGGlDuownr6PK7j6yuY+Y&#10;nb4EFGmAm255MmN8UEezdKA/45ou4qsIMcPx7ZyGo3kZ2h3CNedisUhBONCWhSuztjxSx5YYWOwC&#10;lDK1LsrUatOphyOdmt+tX9yZ+/cUdfeXM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fn6wNgA&#10;AAAKAQAADwAAAAAAAAABACAAAAAiAAAAZHJzL2Rvd25yZXYueG1sUEsBAhQAFAAAAAgAh07iQKlc&#10;KIxYAgAAug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如图3个药包为一串，有空间的陈列展示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包好的药包全部陈列在中药配方区域的前面</w:t>
                      </w:r>
                    </w:p>
                    <w:p>
                      <w:pPr>
                        <w:ind w:firstLine="56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旗舰店至少陈列4-6串</w:t>
                      </w:r>
                    </w:p>
                    <w:p>
                      <w:pPr>
                        <w:ind w:firstLine="56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剩余经营中药配方门店根据实际情况陈列3-4串药包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lang w:val="en-US" w:eastAsia="zh-CN"/>
        </w:rPr>
        <w:t xml:space="preserve"> </w:t>
      </w: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2083435" cy="1562735"/>
            <wp:effectExtent l="0" t="0" r="12065" b="18415"/>
            <wp:docPr id="25" name="图片 25" descr="lADPD3lGuhZSwvz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D3lGuhZSwvzNC9DND8A_4032_30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 xml:space="preserve"> </w:t>
      </w:r>
      <w:r>
        <w:rPr>
          <w:rFonts w:hint="default"/>
          <w:b/>
          <w:bCs/>
          <w:sz w:val="32"/>
          <w:lang w:val="en-US" w:eastAsia="zh-CN"/>
        </w:rPr>
        <w:drawing>
          <wp:inline distT="0" distB="0" distL="114300" distR="114300">
            <wp:extent cx="2118995" cy="1589405"/>
            <wp:effectExtent l="0" t="0" r="14605" b="10795"/>
            <wp:docPr id="26" name="图片 26" descr="lADPD4d8tKlswwn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DPD4d8tKlswwnNC9DND8A_4032_30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需陈列展示中药药包氛围额门店明细</w:t>
      </w:r>
    </w:p>
    <w:tbl>
      <w:tblPr>
        <w:tblStyle w:val="4"/>
        <w:tblW w:w="6825" w:type="dxa"/>
        <w:tblInd w:w="93" w:type="dxa"/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85"/>
        <w:gridCol w:w="1140"/>
        <w:gridCol w:w="1536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四川太极旗舰店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旗舰片区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四川太极青羊区十二桥药店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成都成汉太极大药房有限公司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旗舰片区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四川太极浆洗街药店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四川太极光华药店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四川太极邛崃中心药店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城郊一片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四川太极光华村街药店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四川太极枣子巷药店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西门片区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四川太极双林路药店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东南片区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四川太极金丝街药店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四川太极红星店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城中片区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C000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中药配方门店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7月7日下午15点前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7月7日下午22点前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7月7日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2021年7月5日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：星级宣传及中药宣传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07884F"/>
    <w:multiLevelType w:val="singleLevel"/>
    <w:tmpl w:val="C307884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3046361"/>
    <w:multiLevelType w:val="singleLevel"/>
    <w:tmpl w:val="D304636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FEBD72F"/>
    <w:multiLevelType w:val="singleLevel"/>
    <w:tmpl w:val="4FEBD72F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B916F2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A406833"/>
    <w:rsid w:val="0B553589"/>
    <w:rsid w:val="0C5334F4"/>
    <w:rsid w:val="0C6442B5"/>
    <w:rsid w:val="0DAD0D6F"/>
    <w:rsid w:val="0DF035DD"/>
    <w:rsid w:val="0E0D32DE"/>
    <w:rsid w:val="0E527EEA"/>
    <w:rsid w:val="0F176D0C"/>
    <w:rsid w:val="0FA07791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063A4F"/>
    <w:rsid w:val="1675538B"/>
    <w:rsid w:val="168C2D49"/>
    <w:rsid w:val="18191CF1"/>
    <w:rsid w:val="1841622E"/>
    <w:rsid w:val="188878A3"/>
    <w:rsid w:val="194674FA"/>
    <w:rsid w:val="19744AE7"/>
    <w:rsid w:val="198627AC"/>
    <w:rsid w:val="19A775EE"/>
    <w:rsid w:val="19E73CFF"/>
    <w:rsid w:val="19E85323"/>
    <w:rsid w:val="1AD4141F"/>
    <w:rsid w:val="1B067F66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1FCB534F"/>
    <w:rsid w:val="202B1D78"/>
    <w:rsid w:val="207348DF"/>
    <w:rsid w:val="208204BD"/>
    <w:rsid w:val="2108118A"/>
    <w:rsid w:val="212D60B2"/>
    <w:rsid w:val="218605C2"/>
    <w:rsid w:val="21B96CCB"/>
    <w:rsid w:val="21DF0F6D"/>
    <w:rsid w:val="21F24951"/>
    <w:rsid w:val="234B2E4F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92E28FF"/>
    <w:rsid w:val="2A3277FA"/>
    <w:rsid w:val="2A731283"/>
    <w:rsid w:val="2BE238F7"/>
    <w:rsid w:val="2C3214FF"/>
    <w:rsid w:val="2C6F15B0"/>
    <w:rsid w:val="2CB8556C"/>
    <w:rsid w:val="2D350048"/>
    <w:rsid w:val="2E33454A"/>
    <w:rsid w:val="2E7D38EE"/>
    <w:rsid w:val="2EAA6DFB"/>
    <w:rsid w:val="2EC15C26"/>
    <w:rsid w:val="2EC61550"/>
    <w:rsid w:val="2F5866A8"/>
    <w:rsid w:val="2F966770"/>
    <w:rsid w:val="2FFA13BA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487B3E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0B45ECE"/>
    <w:rsid w:val="41244CC4"/>
    <w:rsid w:val="41A21606"/>
    <w:rsid w:val="4221686A"/>
    <w:rsid w:val="43691C43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094A86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1D90441"/>
    <w:rsid w:val="52B15964"/>
    <w:rsid w:val="55357BBF"/>
    <w:rsid w:val="5596255D"/>
    <w:rsid w:val="56467571"/>
    <w:rsid w:val="57101C5A"/>
    <w:rsid w:val="577A20B6"/>
    <w:rsid w:val="579C7D13"/>
    <w:rsid w:val="58165DDE"/>
    <w:rsid w:val="586E5C3A"/>
    <w:rsid w:val="59E569DF"/>
    <w:rsid w:val="59F05B1D"/>
    <w:rsid w:val="5A30732D"/>
    <w:rsid w:val="5C206FED"/>
    <w:rsid w:val="5C672AD1"/>
    <w:rsid w:val="5CF2458A"/>
    <w:rsid w:val="5D0E5401"/>
    <w:rsid w:val="5D4A7AD0"/>
    <w:rsid w:val="5DAA225A"/>
    <w:rsid w:val="5EAE31DD"/>
    <w:rsid w:val="5EBC2A7A"/>
    <w:rsid w:val="5EE05501"/>
    <w:rsid w:val="5F27657C"/>
    <w:rsid w:val="5F893991"/>
    <w:rsid w:val="5F92713E"/>
    <w:rsid w:val="5FBB1479"/>
    <w:rsid w:val="5FE460A1"/>
    <w:rsid w:val="60AF2193"/>
    <w:rsid w:val="60D47647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796757E"/>
    <w:rsid w:val="68170655"/>
    <w:rsid w:val="688313C9"/>
    <w:rsid w:val="69284B9B"/>
    <w:rsid w:val="695635CD"/>
    <w:rsid w:val="6A3F25FE"/>
    <w:rsid w:val="6B4D1ECA"/>
    <w:rsid w:val="6BDC6D28"/>
    <w:rsid w:val="6C441154"/>
    <w:rsid w:val="6C59368E"/>
    <w:rsid w:val="6C5C6442"/>
    <w:rsid w:val="6CC725CB"/>
    <w:rsid w:val="6CF7665C"/>
    <w:rsid w:val="6D6D414E"/>
    <w:rsid w:val="6DBC124E"/>
    <w:rsid w:val="6DD847D9"/>
    <w:rsid w:val="6FD73C85"/>
    <w:rsid w:val="6FE03E30"/>
    <w:rsid w:val="707B181D"/>
    <w:rsid w:val="708F0EA9"/>
    <w:rsid w:val="70933ECA"/>
    <w:rsid w:val="711D60E7"/>
    <w:rsid w:val="71266285"/>
    <w:rsid w:val="721B76BF"/>
    <w:rsid w:val="723847B2"/>
    <w:rsid w:val="72610E00"/>
    <w:rsid w:val="72713F65"/>
    <w:rsid w:val="745809BF"/>
    <w:rsid w:val="74704A5C"/>
    <w:rsid w:val="7471255D"/>
    <w:rsid w:val="75055A71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2F5116"/>
    <w:rsid w:val="7EB21C19"/>
    <w:rsid w:val="7ECB1B51"/>
    <w:rsid w:val="7EED1730"/>
    <w:rsid w:val="7F396ADA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9">
    <w:name w:val="font6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0">
    <w:name w:val="font81"/>
    <w:basedOn w:val="6"/>
    <w:qFormat/>
    <w:uiPriority w:val="0"/>
    <w:rPr>
      <w:rFonts w:hint="default" w:ascii="Arial" w:hAnsi="Arial" w:cs="Arial"/>
      <w:color w:val="000000"/>
      <w:sz w:val="16"/>
      <w:szCs w:val="16"/>
      <w:u w:val="none"/>
    </w:rPr>
  </w:style>
  <w:style w:type="character" w:customStyle="1" w:styleId="11">
    <w:name w:val="font31"/>
    <w:basedOn w:val="6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WPS_1625125301</cp:lastModifiedBy>
  <cp:lastPrinted>2020-01-02T09:02:00Z</cp:lastPrinted>
  <dcterms:modified xsi:type="dcterms:W3CDTF">2021-07-06T07:39:57Z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2F072CA4B6FC46739B8698AC0119AE67</vt:lpwstr>
  </property>
</Properties>
</file>