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606" w:firstLineChars="500"/>
        <w:rPr>
          <w:rFonts w:eastAsia="仿宋_GB2312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</w:rPr>
        <w:t>(2021)19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2</w:t>
      </w:r>
      <w:r>
        <w:rPr>
          <w:rFonts w:hint="eastAsia" w:ascii="Arial" w:hAnsi="Arial" w:eastAsia="仿宋_GB2312" w:cs="Arial"/>
          <w:b/>
          <w:bCs/>
          <w:sz w:val="32"/>
        </w:rPr>
        <w:t>号</w:t>
      </w:r>
      <w:r>
        <w:rPr>
          <w:rFonts w:ascii="Arial" w:hAnsi="Arial" w:eastAsia="仿宋_GB2312" w:cs="Arial"/>
          <w:b/>
          <w:bCs/>
          <w:sz w:val="32"/>
        </w:rPr>
        <w:t xml:space="preserve">   </w:t>
      </w:r>
      <w:r>
        <w:rPr>
          <w:rFonts w:hint="eastAsia" w:ascii="Arial" w:hAnsi="Arial" w:eastAsia="仿宋_GB2312" w:cs="Arial"/>
          <w:b/>
          <w:bCs/>
          <w:sz w:val="32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 xml:space="preserve">    </w:t>
      </w:r>
      <w:r>
        <w:rPr>
          <w:rFonts w:hint="eastAsia" w:ascii="Arial" w:hAnsi="Arial" w:eastAsia="仿宋_GB2312" w:cs="Arial"/>
          <w:b/>
          <w:bCs/>
          <w:sz w:val="32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</w:rPr>
        <w:t>蒋炜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中药饮片区域立牌、层条的</w:t>
      </w:r>
      <w:r>
        <w:rPr>
          <w:rFonts w:hint="eastAsia" w:ascii="宋体" w:hAnsi="宋体" w:cs="宋体"/>
          <w:b/>
          <w:bCs/>
          <w:sz w:val="32"/>
          <w:szCs w:val="32"/>
        </w:rPr>
        <w:t>陈列通知</w:t>
      </w:r>
    </w:p>
    <w:p>
      <w:pPr>
        <w:spacing w:line="360" w:lineRule="auto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一、物料</w:t>
      </w:r>
    </w:p>
    <w:tbl>
      <w:tblPr>
        <w:tblStyle w:val="5"/>
        <w:tblpPr w:leftFromText="180" w:rightFromText="180" w:vertAnchor="text" w:horzAnchor="page" w:tblpX="1431" w:tblpY="5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3612"/>
        <w:gridCol w:w="1284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54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物料</w:t>
            </w:r>
          </w:p>
        </w:tc>
        <w:tc>
          <w:tcPr>
            <w:tcW w:w="3612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图片</w:t>
            </w: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数量</w:t>
            </w:r>
          </w:p>
        </w:tc>
        <w:tc>
          <w:tcPr>
            <w:tcW w:w="1941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</w:trPr>
        <w:tc>
          <w:tcPr>
            <w:tcW w:w="1754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层条</w:t>
            </w:r>
          </w:p>
        </w:tc>
        <w:tc>
          <w:tcPr>
            <w:tcW w:w="361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drawing>
                <wp:inline distT="0" distB="0" distL="114300" distR="114300">
                  <wp:extent cx="1863090" cy="1744345"/>
                  <wp:effectExtent l="0" t="0" r="3810" b="8255"/>
                  <wp:docPr id="12" name="图片 12" descr="中药层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中药层条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33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744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4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41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2021.7.20门店开始收货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1754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中药立牌</w:t>
            </w:r>
          </w:p>
        </w:tc>
        <w:tc>
          <w:tcPr>
            <w:tcW w:w="3612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drawing>
                <wp:inline distT="0" distB="0" distL="114300" distR="114300">
                  <wp:extent cx="2199005" cy="613410"/>
                  <wp:effectExtent l="0" t="0" r="10795" b="15240"/>
                  <wp:docPr id="13" name="图片 13" descr="中药立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中药立牌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005" cy="613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41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2021.7.20门店开始收货</w:t>
            </w:r>
          </w:p>
        </w:tc>
      </w:tr>
    </w:tbl>
    <w:p>
      <w:pPr>
        <w:widowControl/>
        <w:jc w:val="left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二、陈列</w:t>
      </w:r>
    </w:p>
    <w:p>
      <w:pPr>
        <w:spacing w:line="360" w:lineRule="auto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层条、立牌</w:t>
      </w:r>
      <w:r>
        <w:rPr>
          <w:rFonts w:hint="eastAsia"/>
          <w:b/>
          <w:bCs/>
          <w:sz w:val="32"/>
          <w:szCs w:val="32"/>
        </w:rPr>
        <w:t>的宣传陈列</w:t>
      </w:r>
      <w:r>
        <w:rPr>
          <w:rFonts w:hint="eastAsia"/>
          <w:b/>
          <w:bCs/>
          <w:sz w:val="32"/>
          <w:szCs w:val="32"/>
          <w:lang w:eastAsia="zh-CN"/>
        </w:rPr>
        <w:t>（以下陈列</w:t>
      </w:r>
      <w:r>
        <w:rPr>
          <w:rFonts w:hint="eastAsia"/>
          <w:b/>
          <w:bCs/>
          <w:color w:val="FFFF00"/>
          <w:sz w:val="32"/>
          <w:szCs w:val="32"/>
          <w:highlight w:val="red"/>
          <w:lang w:eastAsia="zh-CN"/>
        </w:rPr>
        <w:t>三选一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</w:p>
    <w:p>
      <w:pPr>
        <w:spacing w:line="360" w:lineRule="auto"/>
        <w:rPr>
          <w:rFonts w:hint="eastAsia" w:eastAsia="宋体"/>
          <w:b/>
          <w:bCs/>
          <w:color w:val="FFFF00"/>
          <w:sz w:val="28"/>
          <w:szCs w:val="28"/>
          <w:highlight w:val="darkRed"/>
          <w:lang w:eastAsia="zh-CN"/>
        </w:rPr>
      </w:pPr>
      <w:r>
        <w:rPr>
          <w:color w:val="auto"/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1248692224" behindDoc="0" locked="0" layoutInCell="1" allowOverlap="1">
                <wp:simplePos x="0" y="0"/>
                <wp:positionH relativeFrom="column">
                  <wp:posOffset>3087370</wp:posOffset>
                </wp:positionH>
                <wp:positionV relativeFrom="paragraph">
                  <wp:posOffset>316230</wp:posOffset>
                </wp:positionV>
                <wp:extent cx="3418205" cy="2965450"/>
                <wp:effectExtent l="4445" t="4445" r="6350" b="20955"/>
                <wp:wrapNone/>
                <wp:docPr id="128" name="文本框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8205" cy="296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tx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jc w:val="left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立牌陈列于货架首层并陈列薏仁、西洋参商品【商品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highlight w:val="red"/>
                                <w:lang w:val="en-US" w:eastAsia="zh-CN"/>
                              </w:rPr>
                              <w:t>必需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包含薏仁（ID：217484）、西洋参（ID:209341）】。注：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highlight w:val="red"/>
                                <w:lang w:val="en-US" w:eastAsia="zh-CN"/>
                              </w:rPr>
                              <w:t>收银台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处的此薏仁、西洋参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highlight w:val="red"/>
                                <w:lang w:val="en-US" w:eastAsia="zh-CN"/>
                              </w:rPr>
                              <w:t>不可取下(多点陈列)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jc w:val="left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层条夹于价签条上，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highlight w:val="red"/>
                                <w:lang w:val="en-US" w:eastAsia="zh-CN"/>
                              </w:rPr>
                              <w:t>不可遮挡价格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jc w:val="left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层条陈列顺序：根据门店顾客出货量调整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jc w:val="left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highlight w:val="red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highlight w:val="red"/>
                                <w:lang w:val="en-US" w:eastAsia="zh-CN"/>
                              </w:rPr>
                              <w:t>陈列要求：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jc w:val="left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red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highlight w:val="red"/>
                                <w:lang w:val="en-US" w:eastAsia="zh-CN"/>
                              </w:rPr>
                              <w:t>菊花层条：最左处摆放对应菊花商品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jc w:val="left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玫瑰花、茯苓、金银花、荷叶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highlight w:val="red"/>
                                <w:lang w:val="en-US" w:eastAsia="zh-CN"/>
                              </w:rPr>
                              <w:t>同理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.1pt;margin-top:24.9pt;height:233.5pt;width:269.15pt;z-index:1248692224;mso-width-relative:page;mso-height-relative:page;" fillcolor="#FFFFFF" filled="t" stroked="t" coordsize="21600,21600" o:gfxdata="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9K+Gk2gAAAAsBAAAPAAAAAAAAAAEAIAAAACIAAABkcnMvZG93bnJldi54bWxQ&#10;SwECFAAUAAAACACHTuJA99fX4PUBAADtAwAADgAAAAAAAAABACAAAAApAQAAZHJzL2Uyb0RvYy54&#10;bWxQSwUGAAAAAAYABgBZAQAAkAUAAAAA&#10;">
                <v:fill on="t" focussize="0,0"/>
                <v:stroke color="#000000 [3213]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jc w:val="left"/>
                        <w:textAlignment w:val="auto"/>
                        <w:rPr>
                          <w:rFonts w:hint="default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立牌陈列于货架首层并陈列薏仁、西洋参商品【商品</w:t>
                      </w:r>
                      <w:r>
                        <w:rPr>
                          <w:rFonts w:hint="eastAsia"/>
                          <w:b/>
                          <w:bCs/>
                          <w:color w:val="FFFF00"/>
                          <w:sz w:val="24"/>
                          <w:szCs w:val="24"/>
                          <w:highlight w:val="red"/>
                          <w:lang w:val="en-US" w:eastAsia="zh-CN"/>
                        </w:rPr>
                        <w:t>必需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包含薏仁（ID：217484）、西洋参（ID:209341）】。注：</w:t>
                      </w:r>
                      <w:r>
                        <w:rPr>
                          <w:rFonts w:hint="eastAsia"/>
                          <w:b/>
                          <w:bCs/>
                          <w:color w:val="FFFF00"/>
                          <w:sz w:val="24"/>
                          <w:szCs w:val="24"/>
                          <w:highlight w:val="red"/>
                          <w:lang w:val="en-US" w:eastAsia="zh-CN"/>
                        </w:rPr>
                        <w:t>收银台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处的此薏仁、西洋参</w:t>
                      </w:r>
                      <w:r>
                        <w:rPr>
                          <w:rFonts w:hint="eastAsia"/>
                          <w:b/>
                          <w:bCs/>
                          <w:color w:val="FFFF00"/>
                          <w:sz w:val="24"/>
                          <w:szCs w:val="24"/>
                          <w:highlight w:val="red"/>
                          <w:lang w:val="en-US" w:eastAsia="zh-CN"/>
                        </w:rPr>
                        <w:t>不可取下(多点陈列)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jc w:val="left"/>
                        <w:textAlignment w:val="auto"/>
                        <w:rPr>
                          <w:rFonts w:hint="default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层条夹于价签条上，</w:t>
                      </w:r>
                      <w:r>
                        <w:rPr>
                          <w:rFonts w:hint="eastAsia"/>
                          <w:b/>
                          <w:bCs/>
                          <w:color w:val="FFFF00"/>
                          <w:sz w:val="24"/>
                          <w:szCs w:val="24"/>
                          <w:highlight w:val="red"/>
                          <w:lang w:val="en-US" w:eastAsia="zh-CN"/>
                        </w:rPr>
                        <w:t>不可遮挡价格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jc w:val="left"/>
                        <w:textAlignment w:val="auto"/>
                        <w:rPr>
                          <w:rFonts w:hint="eastAsia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层条陈列顺序：根据门店顾客出货量调整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jc w:val="left"/>
                        <w:textAlignment w:val="auto"/>
                        <w:rPr>
                          <w:rFonts w:hint="eastAsia"/>
                          <w:b/>
                          <w:bCs/>
                          <w:color w:val="FFFF00"/>
                          <w:sz w:val="24"/>
                          <w:szCs w:val="24"/>
                          <w:highlight w:val="red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00"/>
                          <w:sz w:val="24"/>
                          <w:szCs w:val="24"/>
                          <w:highlight w:val="red"/>
                          <w:lang w:val="en-US" w:eastAsia="zh-CN"/>
                        </w:rPr>
                        <w:t>陈列要求：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jc w:val="left"/>
                        <w:textAlignment w:val="auto"/>
                        <w:rPr>
                          <w:rFonts w:hint="eastAsia"/>
                          <w:b/>
                          <w:bCs/>
                          <w:color w:val="auto"/>
                          <w:sz w:val="24"/>
                          <w:szCs w:val="24"/>
                          <w:highlight w:val="red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00"/>
                          <w:sz w:val="24"/>
                          <w:szCs w:val="24"/>
                          <w:highlight w:val="red"/>
                          <w:lang w:val="en-US" w:eastAsia="zh-CN"/>
                        </w:rPr>
                        <w:t>菊花层条：最左处摆放对应菊花商品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jc w:val="left"/>
                        <w:textAlignment w:val="auto"/>
                        <w:rPr>
                          <w:rFonts w:hint="default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玫瑰花、茯苓、金银花、荷叶</w:t>
                      </w:r>
                      <w:r>
                        <w:rPr>
                          <w:rFonts w:hint="eastAsia"/>
                          <w:b/>
                          <w:bCs/>
                          <w:color w:val="FFFF00"/>
                          <w:sz w:val="24"/>
                          <w:szCs w:val="24"/>
                          <w:highlight w:val="red"/>
                          <w:lang w:val="en-US" w:eastAsia="zh-CN"/>
                        </w:rPr>
                        <w:t>同理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1、</w:t>
      </w:r>
      <w:r>
        <w:rPr>
          <w:rFonts w:hint="eastAsia"/>
          <w:b/>
          <w:bCs/>
          <w:color w:val="FFFF00"/>
          <w:sz w:val="28"/>
          <w:szCs w:val="28"/>
          <w:highlight w:val="red"/>
          <w:lang w:eastAsia="zh-CN"/>
        </w:rPr>
        <w:t>中岛货架端头</w:t>
      </w:r>
      <w:r>
        <w:rPr>
          <w:rFonts w:hint="eastAsia"/>
          <w:b/>
          <w:bCs/>
          <w:sz w:val="24"/>
          <w:lang w:eastAsia="zh-CN"/>
        </w:rPr>
        <w:t>如图所示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（</w:t>
      </w:r>
      <w:r>
        <w:rPr>
          <w:rFonts w:hint="eastAsia"/>
          <w:b/>
          <w:bCs/>
          <w:color w:val="FF0000"/>
          <w:sz w:val="24"/>
          <w:lang w:eastAsia="zh-CN"/>
        </w:rPr>
        <w:t>有空位端头的，优先陈列端头</w:t>
      </w:r>
      <w:r>
        <w:rPr>
          <w:rFonts w:hint="eastAsia"/>
          <w:b/>
          <w:bCs/>
          <w:sz w:val="24"/>
          <w:lang w:eastAsia="zh-CN"/>
        </w:rPr>
        <w:t>）</w:t>
      </w:r>
    </w:p>
    <w:p>
      <w:pPr>
        <w:spacing w:line="360" w:lineRule="auto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 w:eastAsia="宋体"/>
          <w:b/>
          <w:bCs/>
          <w:sz w:val="28"/>
          <w:szCs w:val="28"/>
          <w:lang w:eastAsia="zh-CN"/>
        </w:rPr>
        <w:drawing>
          <wp:inline distT="0" distB="0" distL="114300" distR="114300">
            <wp:extent cx="2486025" cy="2823210"/>
            <wp:effectExtent l="0" t="0" r="9525" b="15240"/>
            <wp:docPr id="14" name="图片 1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"/>
                    <pic:cNvPicPr>
                      <a:picLocks noChangeAspect="1"/>
                    </pic:cNvPicPr>
                  </pic:nvPicPr>
                  <pic:blipFill>
                    <a:blip r:embed="rId7"/>
                    <a:srcRect t="14844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82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b/>
          <w:bCs/>
          <w:color w:val="FFFF00"/>
          <w:sz w:val="28"/>
          <w:szCs w:val="28"/>
          <w:highlight w:val="darkRed"/>
          <w:lang w:eastAsia="zh-CN"/>
        </w:rPr>
      </w:pPr>
    </w:p>
    <w:p>
      <w:pPr>
        <w:spacing w:line="360" w:lineRule="auto"/>
        <w:rPr>
          <w:rFonts w:hint="eastAsia"/>
          <w:b/>
          <w:bCs/>
          <w:color w:val="FFFF00"/>
          <w:sz w:val="28"/>
          <w:szCs w:val="28"/>
          <w:highlight w:val="darkRed"/>
          <w:lang w:eastAsia="zh-CN"/>
        </w:rPr>
      </w:pP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2、</w:t>
      </w:r>
      <w:r>
        <w:rPr>
          <w:rFonts w:hint="eastAsia"/>
          <w:b/>
          <w:bCs/>
          <w:color w:val="FFFF00"/>
          <w:sz w:val="28"/>
          <w:szCs w:val="28"/>
          <w:highlight w:val="red"/>
          <w:lang w:eastAsia="zh-CN"/>
        </w:rPr>
        <w:t>中岛</w:t>
      </w:r>
      <w:r>
        <w:rPr>
          <w:rFonts w:hint="eastAsia"/>
          <w:b/>
          <w:bCs/>
          <w:color w:val="FFFF00"/>
          <w:sz w:val="28"/>
          <w:szCs w:val="28"/>
          <w:highlight w:val="red"/>
        </w:rPr>
        <w:t>货架</w:t>
      </w:r>
      <w:r>
        <w:rPr>
          <w:rFonts w:hint="eastAsia"/>
          <w:b/>
          <w:bCs/>
          <w:sz w:val="24"/>
          <w:lang w:eastAsia="zh-CN"/>
        </w:rPr>
        <w:t>如图所示（</w:t>
      </w:r>
      <w:r>
        <w:rPr>
          <w:rFonts w:hint="eastAsia"/>
          <w:b/>
          <w:bCs/>
          <w:color w:val="FF0000"/>
          <w:sz w:val="24"/>
          <w:lang w:eastAsia="zh-CN"/>
        </w:rPr>
        <w:t>有空位端头的，优先陈列端头</w:t>
      </w:r>
      <w:r>
        <w:rPr>
          <w:rFonts w:hint="eastAsia"/>
          <w:b/>
          <w:bCs/>
          <w:sz w:val="24"/>
          <w:lang w:eastAsia="zh-CN"/>
        </w:rPr>
        <w:t>）</w:t>
      </w:r>
    </w:p>
    <w:p>
      <w:pPr>
        <w:spacing w:line="360" w:lineRule="auto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sz w:val="28"/>
        </w:rPr>
        <w:drawing>
          <wp:inline distT="0" distB="0" distL="114300" distR="114300">
            <wp:extent cx="3920490" cy="2940685"/>
            <wp:effectExtent l="0" t="0" r="12065" b="3810"/>
            <wp:docPr id="15" name="图片 15" descr="3baa159qel5on8af34djo9e71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3baa159qel5on8af34djo9e71_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20490" cy="294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245727232" behindDoc="0" locked="0" layoutInCell="1" allowOverlap="1">
                <wp:simplePos x="0" y="0"/>
                <wp:positionH relativeFrom="column">
                  <wp:posOffset>3025775</wp:posOffset>
                </wp:positionH>
                <wp:positionV relativeFrom="paragraph">
                  <wp:posOffset>778510</wp:posOffset>
                </wp:positionV>
                <wp:extent cx="3409315" cy="2790825"/>
                <wp:effectExtent l="4445" t="5080" r="15240" b="444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315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tx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jc w:val="left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1、立牌陈列于货架首层，对应陈列薏仁、西洋参商品【商品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highlight w:val="red"/>
                                <w:lang w:val="en-US" w:eastAsia="zh-CN"/>
                              </w:rPr>
                              <w:t>必需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包含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highlight w:val="red"/>
                                <w:lang w:val="en-US" w:eastAsia="zh-CN"/>
                              </w:rPr>
                              <w:t>薏仁（ID：217484）、西洋参（ID:209341）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】。注：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highlight w:val="red"/>
                                <w:lang w:val="en-US" w:eastAsia="zh-CN"/>
                              </w:rPr>
                              <w:t>收银台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处的此薏仁、西洋参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highlight w:val="red"/>
                                <w:lang w:val="en-US" w:eastAsia="zh-CN"/>
                              </w:rPr>
                              <w:t>不可取下（多点陈列）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jc w:val="left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2、层条夹于价签条上，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highlight w:val="red"/>
                                <w:lang w:val="en-US" w:eastAsia="zh-CN"/>
                              </w:rPr>
                              <w:t>不可遮挡价格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jc w:val="left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层条陈列顺序：根据门店顾客购买爱好确定顺序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jc w:val="left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陈列要求：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jc w:val="left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highlight w:val="red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highlight w:val="red"/>
                                <w:lang w:val="en-US" w:eastAsia="zh-CN"/>
                              </w:rPr>
                              <w:t>菊花层条：最左处陈列对应菊花商品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jc w:val="left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玫瑰花、茯苓、金银花、荷叶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highlight w:val="red"/>
                                <w:lang w:val="en-US" w:eastAsia="zh-CN"/>
                              </w:rPr>
                              <w:t>同理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25pt;margin-top:61.3pt;height:219.75pt;width:268.45pt;z-index:-2049240064;mso-width-relative:page;mso-height-relative:page;" fillcolor="#FFFFFF" filled="t" stroked="t" coordsize="21600,21600" o:gfxdata="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H6GQd2gAAAAwBAAAPAAAAAAAAAAEAIAAAACIAAABkcnMvZG93bnJldi54bWxQSwEC&#10;FAAUAAAACACHTuJAJx82yPIBAADpAwAADgAAAAAAAAABACAAAAApAQAAZHJzL2Uyb0RvYy54bWxQ&#10;SwUGAAAAAAYABgBZAQAAjQUAAAAA&#10;">
                <v:fill on="t" focussize="0,0"/>
                <v:stroke color="#000000 [3213]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jc w:val="left"/>
                        <w:textAlignment w:val="auto"/>
                        <w:rPr>
                          <w:rFonts w:hint="default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1、立牌陈列于货架首层，对应陈列薏仁、西洋参商品【商品</w:t>
                      </w:r>
                      <w:r>
                        <w:rPr>
                          <w:rFonts w:hint="eastAsia"/>
                          <w:b/>
                          <w:bCs/>
                          <w:color w:val="FFFF00"/>
                          <w:sz w:val="24"/>
                          <w:szCs w:val="24"/>
                          <w:highlight w:val="red"/>
                          <w:lang w:val="en-US" w:eastAsia="zh-CN"/>
                        </w:rPr>
                        <w:t>必需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包含</w:t>
                      </w:r>
                      <w:r>
                        <w:rPr>
                          <w:rFonts w:hint="eastAsia"/>
                          <w:b/>
                          <w:bCs/>
                          <w:color w:val="FFFF00"/>
                          <w:sz w:val="24"/>
                          <w:szCs w:val="24"/>
                          <w:highlight w:val="red"/>
                          <w:lang w:val="en-US" w:eastAsia="zh-CN"/>
                        </w:rPr>
                        <w:t>薏仁（ID：217484）、西洋参（ID:209341）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】。注：</w:t>
                      </w:r>
                      <w:r>
                        <w:rPr>
                          <w:rFonts w:hint="eastAsia"/>
                          <w:b/>
                          <w:bCs/>
                          <w:color w:val="FFFF00"/>
                          <w:sz w:val="24"/>
                          <w:szCs w:val="24"/>
                          <w:highlight w:val="red"/>
                          <w:lang w:val="en-US" w:eastAsia="zh-CN"/>
                        </w:rPr>
                        <w:t>收银台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处的此薏仁、西洋参</w:t>
                      </w:r>
                      <w:r>
                        <w:rPr>
                          <w:rFonts w:hint="eastAsia"/>
                          <w:b/>
                          <w:bCs/>
                          <w:color w:val="FFFF00"/>
                          <w:sz w:val="24"/>
                          <w:szCs w:val="24"/>
                          <w:highlight w:val="red"/>
                          <w:lang w:val="en-US" w:eastAsia="zh-CN"/>
                        </w:rPr>
                        <w:t>不可取下（多点陈列）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jc w:val="left"/>
                        <w:textAlignment w:val="auto"/>
                        <w:rPr>
                          <w:rFonts w:hint="default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2、层条夹于价签条上，</w:t>
                      </w:r>
                      <w:r>
                        <w:rPr>
                          <w:rFonts w:hint="eastAsia"/>
                          <w:b/>
                          <w:bCs/>
                          <w:color w:val="FFFF00"/>
                          <w:sz w:val="24"/>
                          <w:szCs w:val="24"/>
                          <w:highlight w:val="red"/>
                          <w:lang w:val="en-US" w:eastAsia="zh-CN"/>
                        </w:rPr>
                        <w:t>不可遮挡价格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jc w:val="left"/>
                        <w:textAlignment w:val="auto"/>
                        <w:rPr>
                          <w:rFonts w:hint="eastAsia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层条陈列顺序：根据门店顾客购买爱好确定顺序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jc w:val="left"/>
                        <w:textAlignment w:val="auto"/>
                        <w:rPr>
                          <w:rFonts w:hint="eastAsia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陈列要求：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jc w:val="left"/>
                        <w:textAlignment w:val="auto"/>
                        <w:rPr>
                          <w:rFonts w:hint="eastAsia"/>
                          <w:b/>
                          <w:bCs/>
                          <w:color w:val="FFFF00"/>
                          <w:sz w:val="24"/>
                          <w:szCs w:val="24"/>
                          <w:highlight w:val="red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00"/>
                          <w:sz w:val="24"/>
                          <w:szCs w:val="24"/>
                          <w:highlight w:val="red"/>
                          <w:lang w:val="en-US" w:eastAsia="zh-CN"/>
                        </w:rPr>
                        <w:t>菊花层条：最左处陈列对应菊花商品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jc w:val="left"/>
                        <w:textAlignment w:val="auto"/>
                        <w:rPr>
                          <w:rFonts w:hint="default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玫瑰花、茯苓、金银花、荷叶</w:t>
                      </w:r>
                      <w:r>
                        <w:rPr>
                          <w:rFonts w:hint="eastAsia"/>
                          <w:b/>
                          <w:bCs/>
                          <w:color w:val="FFFF00"/>
                          <w:sz w:val="24"/>
                          <w:szCs w:val="24"/>
                          <w:highlight w:val="red"/>
                          <w:lang w:val="en-US" w:eastAsia="zh-CN"/>
                        </w:rPr>
                        <w:t>同理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hint="eastAsia"/>
          <w:b/>
          <w:bCs/>
          <w:color w:val="0000FF"/>
          <w:sz w:val="32"/>
          <w:szCs w:val="32"/>
          <w:highlight w:val="yellow"/>
        </w:rPr>
      </w:pPr>
    </w:p>
    <w:p>
      <w:pPr>
        <w:spacing w:line="360" w:lineRule="auto"/>
        <w:rPr>
          <w:rFonts w:hint="eastAsia"/>
          <w:b/>
          <w:bCs/>
          <w:color w:val="FFFF00"/>
          <w:sz w:val="28"/>
          <w:szCs w:val="28"/>
          <w:highlight w:val="darkRed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3、</w:t>
      </w:r>
      <w:r>
        <w:rPr>
          <w:rFonts w:hint="eastAsia"/>
          <w:b/>
          <w:bCs/>
          <w:color w:val="FFFF00"/>
          <w:sz w:val="28"/>
          <w:szCs w:val="28"/>
          <w:highlight w:val="red"/>
          <w:lang w:eastAsia="zh-CN"/>
        </w:rPr>
        <w:t>背</w:t>
      </w:r>
      <w:r>
        <w:rPr>
          <w:rFonts w:hint="eastAsia"/>
          <w:b/>
          <w:bCs/>
          <w:color w:val="FFFF00"/>
          <w:sz w:val="28"/>
          <w:szCs w:val="28"/>
          <w:highlight w:val="red"/>
        </w:rPr>
        <w:t>架</w:t>
      </w:r>
      <w:r>
        <w:rPr>
          <w:rFonts w:hint="eastAsia"/>
          <w:b/>
          <w:bCs/>
          <w:color w:val="FFFF00"/>
          <w:sz w:val="28"/>
          <w:szCs w:val="28"/>
          <w:highlight w:val="red"/>
          <w:lang w:eastAsia="zh-CN"/>
        </w:rPr>
        <w:t>区</w:t>
      </w:r>
      <w:r>
        <w:rPr>
          <w:rFonts w:hint="eastAsia"/>
          <w:b/>
          <w:bCs/>
          <w:sz w:val="24"/>
          <w:lang w:eastAsia="zh-CN"/>
        </w:rPr>
        <w:t>如图所示</w:t>
      </w:r>
    </w:p>
    <w:p>
      <w:pPr>
        <w:spacing w:line="360" w:lineRule="auto"/>
        <w:rPr>
          <w:rFonts w:hint="eastAsia" w:eastAsia="宋体"/>
          <w:b/>
          <w:bCs/>
          <w:color w:val="FFFF00"/>
          <w:sz w:val="28"/>
          <w:szCs w:val="28"/>
          <w:highlight w:val="darkRed"/>
          <w:lang w:eastAsia="zh-CN"/>
        </w:rPr>
      </w:pPr>
      <w:bookmarkStart w:id="0" w:name="_GoBack"/>
      <w:bookmarkEnd w:id="0"/>
      <w:r>
        <w:rPr>
          <w:rFonts w:hint="eastAsia"/>
          <w:b/>
          <w:bCs/>
          <w:color w:val="FFFF00"/>
          <w:sz w:val="28"/>
          <w:szCs w:val="28"/>
          <w:highlight w:val="darkRed"/>
        </w:rPr>
        <mc:AlternateContent>
          <mc:Choice Requires="wps">
            <w:drawing>
              <wp:anchor distT="0" distB="0" distL="114300" distR="114300" simplePos="0" relativeHeight="4239797248" behindDoc="0" locked="0" layoutInCell="1" allowOverlap="1">
                <wp:simplePos x="0" y="0"/>
                <wp:positionH relativeFrom="column">
                  <wp:posOffset>3059430</wp:posOffset>
                </wp:positionH>
                <wp:positionV relativeFrom="paragraph">
                  <wp:posOffset>643255</wp:posOffset>
                </wp:positionV>
                <wp:extent cx="3418205" cy="2069465"/>
                <wp:effectExtent l="4445" t="4445" r="6350" b="2159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8205" cy="206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tx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jc w:val="left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立牌陈列于背架区首层，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highlight w:val="red"/>
                                <w:lang w:val="en-US" w:eastAsia="zh-CN"/>
                              </w:rPr>
                              <w:t>不陈列货品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jc w:val="left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层条夹于价签条上，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highlight w:val="red"/>
                                <w:lang w:val="en-US" w:eastAsia="zh-CN"/>
                              </w:rPr>
                              <w:t>不可遮挡价格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jc w:val="left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层条陈列顺序：根据门店顾客出货量调整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jc w:val="left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陈列要求：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jc w:val="left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highlight w:val="red"/>
                                <w:lang w:val="en-US" w:eastAsia="zh-CN"/>
                              </w:rPr>
                              <w:t>菊花层条：最左处摆放对应菊花商品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jc w:val="left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玫瑰花、茯苓、金银花、荷叶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highlight w:val="red"/>
                                <w:lang w:val="en-US" w:eastAsia="zh-CN"/>
                              </w:rPr>
                              <w:t>同理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0.9pt;margin-top:50.65pt;height:162.95pt;width:269.15pt;z-index:-55170048;mso-width-relative:page;mso-height-relative:page;" fillcolor="#FFFFFF" filled="t" stroked="t" coordsize="21600,21600" o:gfxdata="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q10uX2QAAAAoBAAAPAAAAAAAAAAEAIAAAACIAAABkcnMvZG93bnJldi54bWxQSwEC&#10;FAAUAAAACACHTuJADS8QQPMBAADpAwAADgAAAAAAAAABACAAAAAoAQAAZHJzL2Uyb0RvYy54bWxQ&#10;SwUGAAAAAAYABgBZAQAAjQUAAAAA&#10;">
                <v:fill on="t" focussize="0,0"/>
                <v:stroke color="#000000 [3213]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jc w:val="left"/>
                        <w:textAlignment w:val="auto"/>
                        <w:rPr>
                          <w:rFonts w:hint="eastAsia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立牌陈列于背架区首层，</w:t>
                      </w:r>
                      <w:r>
                        <w:rPr>
                          <w:rFonts w:hint="eastAsia"/>
                          <w:b/>
                          <w:bCs/>
                          <w:color w:val="FFFF00"/>
                          <w:sz w:val="24"/>
                          <w:szCs w:val="24"/>
                          <w:highlight w:val="red"/>
                          <w:lang w:val="en-US" w:eastAsia="zh-CN"/>
                        </w:rPr>
                        <w:t>不陈列货品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jc w:val="left"/>
                        <w:textAlignment w:val="auto"/>
                        <w:rPr>
                          <w:rFonts w:hint="default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层条夹于价签条上，</w:t>
                      </w:r>
                      <w:r>
                        <w:rPr>
                          <w:rFonts w:hint="eastAsia"/>
                          <w:b/>
                          <w:bCs/>
                          <w:color w:val="FFFF00"/>
                          <w:sz w:val="24"/>
                          <w:szCs w:val="24"/>
                          <w:highlight w:val="red"/>
                          <w:lang w:val="en-US" w:eastAsia="zh-CN"/>
                        </w:rPr>
                        <w:t>不可遮挡价格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jc w:val="left"/>
                        <w:textAlignment w:val="auto"/>
                        <w:rPr>
                          <w:rFonts w:hint="eastAsia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层条陈列顺序：根据门店顾客出货量调整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jc w:val="left"/>
                        <w:textAlignment w:val="auto"/>
                        <w:rPr>
                          <w:rFonts w:hint="eastAsia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陈列要求：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jc w:val="left"/>
                        <w:textAlignment w:val="auto"/>
                        <w:rPr>
                          <w:rFonts w:hint="eastAsia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00"/>
                          <w:sz w:val="24"/>
                          <w:szCs w:val="24"/>
                          <w:highlight w:val="red"/>
                          <w:lang w:val="en-US" w:eastAsia="zh-CN"/>
                        </w:rPr>
                        <w:t>菊花层条：最左处摆放对应菊花商品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jc w:val="left"/>
                        <w:textAlignment w:val="auto"/>
                        <w:rPr>
                          <w:rFonts w:hint="default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玫瑰花、茯苓、金银花、荷叶</w:t>
                      </w:r>
                      <w:r>
                        <w:rPr>
                          <w:rFonts w:hint="eastAsia"/>
                          <w:b/>
                          <w:bCs/>
                          <w:color w:val="FFFF00"/>
                          <w:sz w:val="24"/>
                          <w:szCs w:val="24"/>
                          <w:highlight w:val="red"/>
                          <w:lang w:val="en-US" w:eastAsia="zh-CN"/>
                        </w:rPr>
                        <w:t>同理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b/>
          <w:bCs/>
          <w:color w:val="FFFF00"/>
          <w:sz w:val="28"/>
          <w:szCs w:val="28"/>
          <w:highlight w:val="darkRed"/>
          <w:lang w:eastAsia="zh-CN"/>
        </w:rPr>
        <w:drawing>
          <wp:inline distT="0" distB="0" distL="114300" distR="114300">
            <wp:extent cx="3007995" cy="3560445"/>
            <wp:effectExtent l="0" t="0" r="1905" b="190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9"/>
                    <a:srcRect r="36629"/>
                    <a:stretch>
                      <a:fillRect/>
                    </a:stretch>
                  </pic:blipFill>
                  <pic:spPr>
                    <a:xfrm>
                      <a:off x="0" y="0"/>
                      <a:ext cx="3007995" cy="356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b/>
          <w:bCs/>
          <w:color w:val="FFFF00"/>
          <w:sz w:val="28"/>
          <w:szCs w:val="28"/>
          <w:highlight w:val="darkRed"/>
        </w:rPr>
      </w:pPr>
    </w:p>
    <w:p>
      <w:pPr>
        <w:spacing w:line="360" w:lineRule="auto"/>
        <w:rPr>
          <w:rFonts w:hint="eastAsia"/>
          <w:b/>
          <w:bCs/>
          <w:color w:val="FFFF00"/>
          <w:sz w:val="28"/>
          <w:szCs w:val="28"/>
          <w:highlight w:val="darkRed"/>
        </w:rPr>
      </w:pPr>
    </w:p>
    <w:p>
      <w:pPr>
        <w:spacing w:line="360" w:lineRule="auto"/>
        <w:rPr>
          <w:rFonts w:hint="eastAsia"/>
          <w:b/>
          <w:bCs/>
          <w:color w:val="0000FF"/>
          <w:sz w:val="32"/>
          <w:szCs w:val="32"/>
          <w:highlight w:val="yellow"/>
        </w:rPr>
      </w:pPr>
    </w:p>
    <w:p>
      <w:pPr>
        <w:spacing w:line="3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三、检核：</w:t>
      </w:r>
    </w:p>
    <w:p>
      <w:pPr>
        <w:spacing w:line="360" w:lineRule="auto"/>
        <w:ind w:firstLine="602" w:firstLineChars="200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</w:rPr>
        <w:t>请于2021年</w:t>
      </w:r>
      <w:r>
        <w:rPr>
          <w:rFonts w:hint="eastAsia"/>
          <w:b/>
          <w:bCs/>
          <w:color w:val="FFFF00"/>
          <w:sz w:val="30"/>
          <w:szCs w:val="30"/>
          <w:highlight w:val="red"/>
        </w:rPr>
        <w:t>7月2</w:t>
      </w:r>
      <w:r>
        <w:rPr>
          <w:rFonts w:hint="eastAsia"/>
          <w:b/>
          <w:bCs/>
          <w:color w:val="FFFF00"/>
          <w:sz w:val="30"/>
          <w:szCs w:val="30"/>
          <w:highlight w:val="red"/>
          <w:lang w:val="en-US" w:eastAsia="zh-CN"/>
        </w:rPr>
        <w:t>3</w:t>
      </w:r>
      <w:r>
        <w:rPr>
          <w:rFonts w:hint="eastAsia"/>
          <w:b/>
          <w:bCs/>
          <w:color w:val="FFFF00"/>
          <w:sz w:val="30"/>
          <w:szCs w:val="30"/>
          <w:highlight w:val="red"/>
        </w:rPr>
        <w:t>日上午11点前</w:t>
      </w:r>
      <w:r>
        <w:rPr>
          <w:rFonts w:hint="eastAsia"/>
          <w:sz w:val="30"/>
          <w:szCs w:val="30"/>
        </w:rPr>
        <w:t>完成陈列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片区长要在</w:t>
      </w:r>
      <w:r>
        <w:rPr>
          <w:rFonts w:hint="eastAsia"/>
          <w:b/>
          <w:bCs/>
          <w:color w:val="FFFF00"/>
          <w:sz w:val="30"/>
          <w:szCs w:val="30"/>
          <w:highlight w:val="red"/>
        </w:rPr>
        <w:t>7月2</w:t>
      </w:r>
      <w:r>
        <w:rPr>
          <w:rFonts w:hint="eastAsia"/>
          <w:b/>
          <w:bCs/>
          <w:color w:val="FFFF00"/>
          <w:sz w:val="30"/>
          <w:szCs w:val="30"/>
          <w:highlight w:val="red"/>
          <w:lang w:val="en-US" w:eastAsia="zh-CN"/>
        </w:rPr>
        <w:t>3</w:t>
      </w:r>
      <w:r>
        <w:rPr>
          <w:rFonts w:hint="eastAsia"/>
          <w:b/>
          <w:bCs/>
          <w:color w:val="FFFF00"/>
          <w:sz w:val="30"/>
          <w:szCs w:val="30"/>
          <w:highlight w:val="red"/>
        </w:rPr>
        <w:t>日下午1</w:t>
      </w:r>
      <w:r>
        <w:rPr>
          <w:b/>
          <w:bCs/>
          <w:color w:val="FFFF00"/>
          <w:sz w:val="30"/>
          <w:szCs w:val="30"/>
          <w:highlight w:val="red"/>
        </w:rPr>
        <w:t>6</w:t>
      </w:r>
      <w:r>
        <w:rPr>
          <w:rFonts w:hint="eastAsia"/>
          <w:b/>
          <w:bCs/>
          <w:color w:val="FFFF00"/>
          <w:sz w:val="30"/>
          <w:szCs w:val="30"/>
          <w:highlight w:val="red"/>
        </w:rPr>
        <w:t>点前</w:t>
      </w:r>
      <w:r>
        <w:rPr>
          <w:rFonts w:hint="eastAsia"/>
          <w:sz w:val="30"/>
          <w:szCs w:val="30"/>
        </w:rPr>
        <w:t>在药店管家核检。不发、迟发、少发，按20元/店收取成长基金。</w:t>
      </w:r>
    </w:p>
    <w:p>
      <w:pPr>
        <w:spacing w:line="360" w:lineRule="auto"/>
        <w:ind w:firstLine="480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营运部：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FF00"/>
          <w:sz w:val="30"/>
          <w:szCs w:val="30"/>
          <w:highlight w:val="red"/>
        </w:rPr>
        <w:t>7月2</w:t>
      </w:r>
      <w:r>
        <w:rPr>
          <w:rFonts w:hint="eastAsia"/>
          <w:b/>
          <w:bCs/>
          <w:color w:val="FFFF00"/>
          <w:sz w:val="30"/>
          <w:szCs w:val="30"/>
          <w:highlight w:val="red"/>
          <w:lang w:val="en-US" w:eastAsia="zh-CN"/>
        </w:rPr>
        <w:t>4</w:t>
      </w:r>
      <w:r>
        <w:rPr>
          <w:rFonts w:hint="eastAsia"/>
          <w:b/>
          <w:bCs/>
          <w:color w:val="FFFF00"/>
          <w:sz w:val="30"/>
          <w:szCs w:val="30"/>
          <w:highlight w:val="red"/>
        </w:rPr>
        <w:t>日下午18点</w:t>
      </w:r>
      <w:r>
        <w:rPr>
          <w:rFonts w:hint="eastAsia"/>
          <w:sz w:val="30"/>
          <w:szCs w:val="30"/>
        </w:rPr>
        <w:t>前在药店管家抽查。发现门店执行不到位，片区主管未检核的，片区主管罚款20元，门店罚款20元。</w:t>
      </w:r>
    </w:p>
    <w:p>
      <w:pPr>
        <w:spacing w:line="360" w:lineRule="auto"/>
        <w:ind w:firstLine="480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复检</w:t>
      </w:r>
      <w:r>
        <w:rPr>
          <w:rFonts w:hint="eastAsia"/>
          <w:sz w:val="30"/>
          <w:szCs w:val="30"/>
        </w:rPr>
        <w:t>：片区主管现场巡店及药店管家检核。</w:t>
      </w:r>
    </w:p>
    <w:p>
      <w:pPr>
        <w:spacing w:line="360" w:lineRule="auto"/>
        <w:ind w:firstLine="320" w:firstLineChars="100"/>
        <w:jc w:val="center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                                          营运部</w:t>
      </w:r>
    </w:p>
    <w:p>
      <w:pPr>
        <w:spacing w:line="360" w:lineRule="auto"/>
        <w:ind w:firstLine="6080" w:firstLineChars="1900"/>
        <w:jc w:val="center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    2021年7月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</w:t>
      </w:r>
      <w:r>
        <w:rPr>
          <w:rFonts w:hint="eastAsia" w:ascii="华文仿宋" w:hAnsi="华文仿宋" w:eastAsia="华文仿宋" w:cs="华文仿宋"/>
          <w:sz w:val="32"/>
          <w:szCs w:val="32"/>
        </w:rPr>
        <w:t>日</w:t>
      </w:r>
    </w:p>
    <w:p>
      <w:pPr>
        <w:spacing w:line="360" w:lineRule="auto"/>
        <w:ind w:firstLine="6080" w:firstLineChars="1900"/>
        <w:jc w:val="center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        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60288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O/+ELSAAAAAwEAAA8AAAAAAAAAAQAgAAAA&#10;IgAAAGRycy9kb3ducmV2LnhtbFBLAQIUABQAAAAIAIdO4kB+2Mfd2AEAAJUDAAAOAAAAAAAAAAEA&#10;IAAAACE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eastAsia="zh-CN"/>
        </w:rPr>
        <w:t>立牌、层条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营运部2021年7月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u w:val="single"/>
        </w:rPr>
        <w:t>日印发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打印：莫婷                           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核对：谭莉杨    </w:t>
      </w:r>
    </w:p>
    <w:sectPr>
      <w:footerReference r:id="rId3" w:type="default"/>
      <w:pgSz w:w="11906" w:h="16838"/>
      <w:pgMar w:top="60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BEkaiw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0A0C37"/>
    <w:multiLevelType w:val="singleLevel"/>
    <w:tmpl w:val="C20A0C3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298F11F"/>
    <w:multiLevelType w:val="singleLevel"/>
    <w:tmpl w:val="1298F1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6C"/>
    <w:rsid w:val="000201B1"/>
    <w:rsid w:val="00052EEF"/>
    <w:rsid w:val="00054590"/>
    <w:rsid w:val="00094E86"/>
    <w:rsid w:val="000E1E36"/>
    <w:rsid w:val="000F037C"/>
    <w:rsid w:val="001B147B"/>
    <w:rsid w:val="001D493C"/>
    <w:rsid w:val="004729CC"/>
    <w:rsid w:val="007343A1"/>
    <w:rsid w:val="00743B2C"/>
    <w:rsid w:val="00763A6C"/>
    <w:rsid w:val="007E4069"/>
    <w:rsid w:val="00905B58"/>
    <w:rsid w:val="0093269A"/>
    <w:rsid w:val="009D6553"/>
    <w:rsid w:val="00A8424F"/>
    <w:rsid w:val="00A95F87"/>
    <w:rsid w:val="00B40318"/>
    <w:rsid w:val="00B916F2"/>
    <w:rsid w:val="00C0775F"/>
    <w:rsid w:val="00CD7FF7"/>
    <w:rsid w:val="00D820A6"/>
    <w:rsid w:val="00E57CB4"/>
    <w:rsid w:val="00F142CD"/>
    <w:rsid w:val="00F8222A"/>
    <w:rsid w:val="00FA2C93"/>
    <w:rsid w:val="010846F1"/>
    <w:rsid w:val="01A5695C"/>
    <w:rsid w:val="02282821"/>
    <w:rsid w:val="02585D4E"/>
    <w:rsid w:val="02784B88"/>
    <w:rsid w:val="03011CD0"/>
    <w:rsid w:val="0309555B"/>
    <w:rsid w:val="033E2A4F"/>
    <w:rsid w:val="03BD3E6A"/>
    <w:rsid w:val="041C7C66"/>
    <w:rsid w:val="04515ABE"/>
    <w:rsid w:val="04A8759C"/>
    <w:rsid w:val="057D6339"/>
    <w:rsid w:val="05B07C02"/>
    <w:rsid w:val="061A2F7C"/>
    <w:rsid w:val="06392246"/>
    <w:rsid w:val="06980320"/>
    <w:rsid w:val="070D762F"/>
    <w:rsid w:val="071124C8"/>
    <w:rsid w:val="072F4BB1"/>
    <w:rsid w:val="082A6DB9"/>
    <w:rsid w:val="0846120C"/>
    <w:rsid w:val="08C05BAE"/>
    <w:rsid w:val="092B3622"/>
    <w:rsid w:val="09846BE0"/>
    <w:rsid w:val="099D2D9E"/>
    <w:rsid w:val="09D76B23"/>
    <w:rsid w:val="09DD65C2"/>
    <w:rsid w:val="09E30F2C"/>
    <w:rsid w:val="0A1119C6"/>
    <w:rsid w:val="0A406833"/>
    <w:rsid w:val="0AEE249C"/>
    <w:rsid w:val="0B553589"/>
    <w:rsid w:val="0BF06E86"/>
    <w:rsid w:val="0C5334F4"/>
    <w:rsid w:val="0C5971E4"/>
    <w:rsid w:val="0C6442B5"/>
    <w:rsid w:val="0CFD5C6D"/>
    <w:rsid w:val="0DAD0D6F"/>
    <w:rsid w:val="0DF035DD"/>
    <w:rsid w:val="0E0D32DE"/>
    <w:rsid w:val="0E407B3F"/>
    <w:rsid w:val="0E527EEA"/>
    <w:rsid w:val="0E5D33A1"/>
    <w:rsid w:val="0F176D0C"/>
    <w:rsid w:val="0FA07791"/>
    <w:rsid w:val="0FA25605"/>
    <w:rsid w:val="0FD51035"/>
    <w:rsid w:val="0FE403EE"/>
    <w:rsid w:val="0FF8113C"/>
    <w:rsid w:val="104273E4"/>
    <w:rsid w:val="106B5C8B"/>
    <w:rsid w:val="10936AFB"/>
    <w:rsid w:val="10BB7B2B"/>
    <w:rsid w:val="112D7C26"/>
    <w:rsid w:val="11487856"/>
    <w:rsid w:val="115F025D"/>
    <w:rsid w:val="118C34BB"/>
    <w:rsid w:val="11AF49C1"/>
    <w:rsid w:val="1214426A"/>
    <w:rsid w:val="122D3F88"/>
    <w:rsid w:val="12834640"/>
    <w:rsid w:val="12DB455E"/>
    <w:rsid w:val="12FD3114"/>
    <w:rsid w:val="131A4D5B"/>
    <w:rsid w:val="13251B8D"/>
    <w:rsid w:val="143D43EA"/>
    <w:rsid w:val="14666020"/>
    <w:rsid w:val="14C816B7"/>
    <w:rsid w:val="153D74CD"/>
    <w:rsid w:val="158E1882"/>
    <w:rsid w:val="15CE0C34"/>
    <w:rsid w:val="15FB52CB"/>
    <w:rsid w:val="16063A4F"/>
    <w:rsid w:val="1675538B"/>
    <w:rsid w:val="168C2D49"/>
    <w:rsid w:val="18191CF1"/>
    <w:rsid w:val="1841622E"/>
    <w:rsid w:val="188878A3"/>
    <w:rsid w:val="194674FA"/>
    <w:rsid w:val="19744AE7"/>
    <w:rsid w:val="198627AC"/>
    <w:rsid w:val="19A775EE"/>
    <w:rsid w:val="19E73CFF"/>
    <w:rsid w:val="19E85323"/>
    <w:rsid w:val="1A145EAB"/>
    <w:rsid w:val="1AC62C71"/>
    <w:rsid w:val="1AD4141F"/>
    <w:rsid w:val="1B067F66"/>
    <w:rsid w:val="1BEA60AA"/>
    <w:rsid w:val="1C596141"/>
    <w:rsid w:val="1C752D0C"/>
    <w:rsid w:val="1CB3788F"/>
    <w:rsid w:val="1D491E45"/>
    <w:rsid w:val="1DCC37EF"/>
    <w:rsid w:val="1E043C84"/>
    <w:rsid w:val="1E563908"/>
    <w:rsid w:val="1EA22EE2"/>
    <w:rsid w:val="1F062975"/>
    <w:rsid w:val="1F381793"/>
    <w:rsid w:val="1FAB322C"/>
    <w:rsid w:val="1FCB534F"/>
    <w:rsid w:val="1FE1544B"/>
    <w:rsid w:val="202B1D78"/>
    <w:rsid w:val="202E0631"/>
    <w:rsid w:val="207348DF"/>
    <w:rsid w:val="208204BD"/>
    <w:rsid w:val="2108118A"/>
    <w:rsid w:val="212D60B2"/>
    <w:rsid w:val="218605C2"/>
    <w:rsid w:val="21B96CCB"/>
    <w:rsid w:val="21DF0F6D"/>
    <w:rsid w:val="21F24951"/>
    <w:rsid w:val="23222DA2"/>
    <w:rsid w:val="234B2E4F"/>
    <w:rsid w:val="23A23C61"/>
    <w:rsid w:val="23DF63AE"/>
    <w:rsid w:val="24355F92"/>
    <w:rsid w:val="24D7063A"/>
    <w:rsid w:val="24F80526"/>
    <w:rsid w:val="25EE7A3E"/>
    <w:rsid w:val="26655BD1"/>
    <w:rsid w:val="26A3327D"/>
    <w:rsid w:val="26BE2A0F"/>
    <w:rsid w:val="27082E24"/>
    <w:rsid w:val="275A312F"/>
    <w:rsid w:val="27F61805"/>
    <w:rsid w:val="28BA5973"/>
    <w:rsid w:val="28D22307"/>
    <w:rsid w:val="28E71F8D"/>
    <w:rsid w:val="28F963DB"/>
    <w:rsid w:val="29181F32"/>
    <w:rsid w:val="292E28FF"/>
    <w:rsid w:val="2A3277FA"/>
    <w:rsid w:val="2A6A4D89"/>
    <w:rsid w:val="2A731283"/>
    <w:rsid w:val="2BE238F7"/>
    <w:rsid w:val="2C3214FF"/>
    <w:rsid w:val="2C6F15B0"/>
    <w:rsid w:val="2CB8556C"/>
    <w:rsid w:val="2CF55A1D"/>
    <w:rsid w:val="2D176B19"/>
    <w:rsid w:val="2D350048"/>
    <w:rsid w:val="2E33454A"/>
    <w:rsid w:val="2E7D38EE"/>
    <w:rsid w:val="2E9C3CC1"/>
    <w:rsid w:val="2EAA6DFB"/>
    <w:rsid w:val="2EC15C26"/>
    <w:rsid w:val="2EC61550"/>
    <w:rsid w:val="2F231579"/>
    <w:rsid w:val="2F5866A8"/>
    <w:rsid w:val="2F966770"/>
    <w:rsid w:val="2FDA2330"/>
    <w:rsid w:val="2FFA13BA"/>
    <w:rsid w:val="30585650"/>
    <w:rsid w:val="30610262"/>
    <w:rsid w:val="31653A11"/>
    <w:rsid w:val="317D135A"/>
    <w:rsid w:val="3218582B"/>
    <w:rsid w:val="324F6CAC"/>
    <w:rsid w:val="32DE66C4"/>
    <w:rsid w:val="331146D4"/>
    <w:rsid w:val="348E65C2"/>
    <w:rsid w:val="34913FF3"/>
    <w:rsid w:val="34C02282"/>
    <w:rsid w:val="352F0125"/>
    <w:rsid w:val="354352CC"/>
    <w:rsid w:val="35487B3E"/>
    <w:rsid w:val="35585208"/>
    <w:rsid w:val="356E5C08"/>
    <w:rsid w:val="35766555"/>
    <w:rsid w:val="35BE299D"/>
    <w:rsid w:val="36061EEE"/>
    <w:rsid w:val="362E4A36"/>
    <w:rsid w:val="36E27F89"/>
    <w:rsid w:val="36F5701C"/>
    <w:rsid w:val="37356971"/>
    <w:rsid w:val="37487199"/>
    <w:rsid w:val="38BC2B7B"/>
    <w:rsid w:val="3A413505"/>
    <w:rsid w:val="3B233987"/>
    <w:rsid w:val="3B9835AA"/>
    <w:rsid w:val="3BC72BE1"/>
    <w:rsid w:val="3BD836CD"/>
    <w:rsid w:val="3C0F39ED"/>
    <w:rsid w:val="3C8C7D3D"/>
    <w:rsid w:val="3CB670F2"/>
    <w:rsid w:val="3E814CD2"/>
    <w:rsid w:val="3EE34E06"/>
    <w:rsid w:val="3F2379A7"/>
    <w:rsid w:val="3FAD22EC"/>
    <w:rsid w:val="40B45ECE"/>
    <w:rsid w:val="41244CC4"/>
    <w:rsid w:val="41A21606"/>
    <w:rsid w:val="41D00DB7"/>
    <w:rsid w:val="4221686A"/>
    <w:rsid w:val="42336305"/>
    <w:rsid w:val="432D1BD1"/>
    <w:rsid w:val="43691C43"/>
    <w:rsid w:val="43857808"/>
    <w:rsid w:val="43DB2EDB"/>
    <w:rsid w:val="43F26259"/>
    <w:rsid w:val="444953F0"/>
    <w:rsid w:val="44CF0221"/>
    <w:rsid w:val="450819C2"/>
    <w:rsid w:val="45A04EB4"/>
    <w:rsid w:val="45BA2893"/>
    <w:rsid w:val="45D32D92"/>
    <w:rsid w:val="45EA3132"/>
    <w:rsid w:val="46186624"/>
    <w:rsid w:val="46964BC3"/>
    <w:rsid w:val="475D3CE9"/>
    <w:rsid w:val="481524E6"/>
    <w:rsid w:val="48346E2C"/>
    <w:rsid w:val="486150FC"/>
    <w:rsid w:val="4A773A74"/>
    <w:rsid w:val="4B017A09"/>
    <w:rsid w:val="4B094A86"/>
    <w:rsid w:val="4B4320F8"/>
    <w:rsid w:val="4BC03439"/>
    <w:rsid w:val="4BCD2EA8"/>
    <w:rsid w:val="4BDA0520"/>
    <w:rsid w:val="4BF70E74"/>
    <w:rsid w:val="4BFE219F"/>
    <w:rsid w:val="4D354B11"/>
    <w:rsid w:val="4D9B6B11"/>
    <w:rsid w:val="4DE11651"/>
    <w:rsid w:val="4DE76F18"/>
    <w:rsid w:val="4E7C7107"/>
    <w:rsid w:val="4F5B6B4A"/>
    <w:rsid w:val="4F810543"/>
    <w:rsid w:val="50CF1EB0"/>
    <w:rsid w:val="512A232D"/>
    <w:rsid w:val="51D90441"/>
    <w:rsid w:val="51FC63F4"/>
    <w:rsid w:val="52B15964"/>
    <w:rsid w:val="52CA59F8"/>
    <w:rsid w:val="536E3B23"/>
    <w:rsid w:val="53F2227E"/>
    <w:rsid w:val="55357BBF"/>
    <w:rsid w:val="5596255D"/>
    <w:rsid w:val="563F147A"/>
    <w:rsid w:val="56467571"/>
    <w:rsid w:val="57101C5A"/>
    <w:rsid w:val="577A20B6"/>
    <w:rsid w:val="579C7D13"/>
    <w:rsid w:val="58165DDE"/>
    <w:rsid w:val="58220B3A"/>
    <w:rsid w:val="586E5C3A"/>
    <w:rsid w:val="59B8562F"/>
    <w:rsid w:val="59E569DF"/>
    <w:rsid w:val="59F05B1D"/>
    <w:rsid w:val="5A30732D"/>
    <w:rsid w:val="5B750A2C"/>
    <w:rsid w:val="5B7B11B3"/>
    <w:rsid w:val="5BFA40A9"/>
    <w:rsid w:val="5C0D4744"/>
    <w:rsid w:val="5C206FED"/>
    <w:rsid w:val="5C672AD1"/>
    <w:rsid w:val="5CF2458A"/>
    <w:rsid w:val="5D0E5401"/>
    <w:rsid w:val="5D4A7AD0"/>
    <w:rsid w:val="5DAA225A"/>
    <w:rsid w:val="5EAE31DD"/>
    <w:rsid w:val="5EBC2A7A"/>
    <w:rsid w:val="5EE05501"/>
    <w:rsid w:val="5F27657C"/>
    <w:rsid w:val="5F893991"/>
    <w:rsid w:val="5F92713E"/>
    <w:rsid w:val="5F950951"/>
    <w:rsid w:val="5F9F755B"/>
    <w:rsid w:val="5FBB1479"/>
    <w:rsid w:val="5FE460A1"/>
    <w:rsid w:val="5FF1423A"/>
    <w:rsid w:val="605F620E"/>
    <w:rsid w:val="60AF2193"/>
    <w:rsid w:val="60D47647"/>
    <w:rsid w:val="61215E10"/>
    <w:rsid w:val="61313448"/>
    <w:rsid w:val="61490E54"/>
    <w:rsid w:val="620127D2"/>
    <w:rsid w:val="62166E29"/>
    <w:rsid w:val="628267E6"/>
    <w:rsid w:val="62F16CE2"/>
    <w:rsid w:val="632957BD"/>
    <w:rsid w:val="63761A09"/>
    <w:rsid w:val="63901C97"/>
    <w:rsid w:val="641F7430"/>
    <w:rsid w:val="64412D1C"/>
    <w:rsid w:val="64CC0D15"/>
    <w:rsid w:val="651628BA"/>
    <w:rsid w:val="655E07B2"/>
    <w:rsid w:val="65EC4939"/>
    <w:rsid w:val="67257694"/>
    <w:rsid w:val="67491F2A"/>
    <w:rsid w:val="67933002"/>
    <w:rsid w:val="68170655"/>
    <w:rsid w:val="688313C9"/>
    <w:rsid w:val="69284B9B"/>
    <w:rsid w:val="695635CD"/>
    <w:rsid w:val="69EA6287"/>
    <w:rsid w:val="6A034565"/>
    <w:rsid w:val="6A3F25FE"/>
    <w:rsid w:val="6A7D0E0C"/>
    <w:rsid w:val="6B4D1ECA"/>
    <w:rsid w:val="6BDC6D28"/>
    <w:rsid w:val="6C441154"/>
    <w:rsid w:val="6C537E02"/>
    <w:rsid w:val="6C59368E"/>
    <w:rsid w:val="6C5C6442"/>
    <w:rsid w:val="6CC725CB"/>
    <w:rsid w:val="6CF7665C"/>
    <w:rsid w:val="6D6D414E"/>
    <w:rsid w:val="6D8845FE"/>
    <w:rsid w:val="6DBC124E"/>
    <w:rsid w:val="6DD847D9"/>
    <w:rsid w:val="6EC41637"/>
    <w:rsid w:val="6F3D4193"/>
    <w:rsid w:val="6F5F32AB"/>
    <w:rsid w:val="6FD73C85"/>
    <w:rsid w:val="6FE03E30"/>
    <w:rsid w:val="6FE34F95"/>
    <w:rsid w:val="70795765"/>
    <w:rsid w:val="707B181D"/>
    <w:rsid w:val="708F0EA9"/>
    <w:rsid w:val="70933ECA"/>
    <w:rsid w:val="711D60E7"/>
    <w:rsid w:val="71266285"/>
    <w:rsid w:val="721B76BF"/>
    <w:rsid w:val="723847B2"/>
    <w:rsid w:val="72610E00"/>
    <w:rsid w:val="72713F65"/>
    <w:rsid w:val="72E91316"/>
    <w:rsid w:val="745809BF"/>
    <w:rsid w:val="74704A5C"/>
    <w:rsid w:val="7471255D"/>
    <w:rsid w:val="75055A71"/>
    <w:rsid w:val="75FD6FE6"/>
    <w:rsid w:val="762364FE"/>
    <w:rsid w:val="783A2E65"/>
    <w:rsid w:val="79842348"/>
    <w:rsid w:val="798579A1"/>
    <w:rsid w:val="79B4546B"/>
    <w:rsid w:val="7A724DF3"/>
    <w:rsid w:val="7AB63F22"/>
    <w:rsid w:val="7B1373F6"/>
    <w:rsid w:val="7B3E3FEE"/>
    <w:rsid w:val="7B7B6F0E"/>
    <w:rsid w:val="7BB81B2D"/>
    <w:rsid w:val="7C1E5609"/>
    <w:rsid w:val="7C674DA9"/>
    <w:rsid w:val="7CCB48CB"/>
    <w:rsid w:val="7D596550"/>
    <w:rsid w:val="7DF51E6B"/>
    <w:rsid w:val="7E26791A"/>
    <w:rsid w:val="7E2F5116"/>
    <w:rsid w:val="7E911748"/>
    <w:rsid w:val="7EB21C19"/>
    <w:rsid w:val="7ECB1B51"/>
    <w:rsid w:val="7EDA04D4"/>
    <w:rsid w:val="7EED1730"/>
    <w:rsid w:val="7F396ADA"/>
    <w:rsid w:val="7F867701"/>
    <w:rsid w:val="7FFA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8">
    <w:name w:val="font01"/>
    <w:basedOn w:val="6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9">
    <w:name w:val="font6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0">
    <w:name w:val="font81"/>
    <w:basedOn w:val="6"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161</Words>
  <Characters>924</Characters>
  <Lines>7</Lines>
  <Paragraphs>2</Paragraphs>
  <TotalTime>4</TotalTime>
  <ScaleCrop>false</ScaleCrop>
  <LinksUpToDate>false</LinksUpToDate>
  <CharactersWithSpaces>1083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2020-01-02T09:02:00Z</cp:lastPrinted>
  <dcterms:modified xsi:type="dcterms:W3CDTF">2021-07-20T11:42:21Z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6C8BEF41B47E419185C1DE029ADFC8C9</vt:lpwstr>
  </property>
</Properties>
</file>