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285" w:firstLineChars="400"/>
        <w:jc w:val="left"/>
        <w:textAlignment w:val="auto"/>
        <w:outlineLvl w:val="9"/>
        <w:rPr>
          <w:rFonts w:hint="eastAsia" w:eastAsia="仿宋_GB2312"/>
          <w:lang w:val="en-US" w:eastAsia="zh-CN"/>
        </w:rPr>
      </w:pPr>
      <w:bookmarkStart w:id="0" w:name="_GoBack"/>
      <w:bookmarkEnd w:id="0"/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(2021)168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李坚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于皮肤专区及大包装pop的陈列通知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一、物料</w:t>
      </w:r>
    </w:p>
    <w:tbl>
      <w:tblPr>
        <w:tblStyle w:val="5"/>
        <w:tblpPr w:leftFromText="180" w:rightFromText="180" w:vertAnchor="text" w:horzAnchor="page" w:tblpX="1499" w:tblpY="86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4"/>
        <w:gridCol w:w="3264"/>
        <w:gridCol w:w="1632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物料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图片</w:t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2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皮肤专区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929130" cy="830580"/>
                  <wp:effectExtent l="0" t="0" r="13970" b="7620"/>
                  <wp:docPr id="14" name="图片 14" descr="A31E403C9825B34E037D122E724F3B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A31E403C9825B34E037D122E724F3BB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13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1份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2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皮肤专区插卡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82015" cy="1054735"/>
                  <wp:effectExtent l="0" t="0" r="13335" b="12065"/>
                  <wp:docPr id="15" name="图片 15" descr="B46618274B950F96ACD80852D84AB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B46618274B950F96ACD80852D84AB8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4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10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6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大包装pop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297940" cy="857250"/>
                  <wp:effectExtent l="0" t="0" r="16510" b="0"/>
                  <wp:docPr id="3" name="图片 3" descr="4~[Q(RM6XZYV8OVQ%M]P3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~[Q(RM6XZYV8OVQ%M]P3HO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308100" cy="869950"/>
                  <wp:effectExtent l="0" t="0" r="6350" b="6350"/>
                  <wp:docPr id="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315720" cy="881380"/>
                  <wp:effectExtent l="0" t="0" r="17780" b="13970"/>
                  <wp:docPr id="11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88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1张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夏至pop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070610" cy="1424305"/>
                  <wp:effectExtent l="0" t="0" r="15240" b="444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142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1张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1.皮肤专区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sz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3362960</wp:posOffset>
                </wp:positionH>
                <wp:positionV relativeFrom="paragraph">
                  <wp:posOffset>182880</wp:posOffset>
                </wp:positionV>
                <wp:extent cx="2621280" cy="3298825"/>
                <wp:effectExtent l="4445" t="4445" r="22225" b="1143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9435" y="454660"/>
                          <a:ext cx="2621280" cy="329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firstLine="28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外用货架位置，陈列【皮肤专区】立牌；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firstLine="281" w:firstLine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复方樟脑软膏陈列至少3个陈列面；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firstLine="281" w:firstLine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并配上商品卖点插卡及专业知识卡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firstLine="281" w:firstLine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此商品为星级品种，门店积极推荐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4.8pt;margin-top:14.4pt;height:259.75pt;width:206.4pt;z-index:251661312;mso-width-relative:page;mso-height-relative:page;" fillcolor="#FFFFFF [3201]" filled="t" stroked="t" coordsize="21600,21600" o:gfxdata="UEsDBAoAAAAAAIdO4kAAAAAAAAAAAAAAAAAEAAAAZHJzL1BLAwQUAAAACACHTuJApZZbo9cAAAAK&#10;AQAADwAAAGRycy9kb3ducmV2LnhtbE2Py07DMBBF90j8gzWV2FGnTojSEKcSSEiIHW027Nx4mkT1&#10;I7Ldpvw9wwqWo3t059xmd7OGXTHEyTsJm3UGDF3v9eQGCd3h7bECFpNyWhnvUMI3Rti193eNqrVf&#10;3Cde92lgVOJirSSMKc0157Ef0aq49jM6yk4+WJXoDAPXQS1Ubg0XWVZyqyZHH0Y14+uI/Xl/sRLe&#10;y5f0hZ3+0LnI/dLxPpxMlPJhtcmegSW8pT8YfvVJHVpyOvqL05EZCU9iWxIqQVQ0gYBtIQpgR0qK&#10;KgfeNvz/hPYHUEsDBBQAAAAIAIdO4kBeHTl9ZAIAAMQEAAAOAAAAZHJzL2Uyb0RvYy54bWytVM1u&#10;2zAMvg/YOwi6r07cOEuDOkXWIsOAYi3QDTsrshwLk0RNUmJ3D7C+wU677L7n6nOMkp3+7tDDclAo&#10;8cNH8iPp45NOK7ITzkswJR0fjCgRhkMlzaaknz+t3swo8YGZiikwoqTXwtOTxetXx62dixwaUJVw&#10;BEmMn7e2pE0Idp5lnjdCM38AVhh01uA0C3h1m6xyrEV2rbJ8NJpmLbjKOuDCe3w96510YHQvIYS6&#10;llycAd9qYULP6oRiAUvyjbSeLlK2dS14uKhrLwJRJcVKQzoxCNrreGaLYzbfOGYbyYcU2EtSeFKT&#10;ZtJg0DuqMxYY2Tr5jEpL7sBDHQ446KwvJCmCVYxHT7S5apgVqRaU2ts70f3/o+Ufd5eOyAonASUx&#10;TGPHb3/e3P76c/v7B8E3FKi1fo64K4vI0L2DDsH7d4+Pse6udjr+Y0UE/UVxNDksKLku6aSYTKeD&#10;0KILhKM7n+bjfIYBOQIO86PZLC8iY3ZPZJ0P7wVoEo2SOuxkEpjtzn3ooXtIjOtByWollUoXt1mf&#10;Kkd2DLu+Sr+B/RFMGdKWdHpYjBLzI1/kvqNYK8a/PmfAbJXBpKM+vQ7RCt26G0RbQ3WNmjnox85b&#10;vpLIe858uGQO5wwVwE0MF3jUCjAZGCxKGnDf//Ue8dh+9FLS4tyW1H/bMicoUR8MDsbReDJB2pAu&#10;k+Jtjhf30LN+6DFbfQoo0hh33vJkRnxQe7N2oL/gwi5jVHQxwzF2ScPePA39NuHCc7FcJhCOtmXh&#10;3FxZHqljSwwstwFqmVoXZeq1GdTD4U7NHxYxbs/De0Ldf3wW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llluj1wAAAAoBAAAPAAAAAAAAAAEAIAAAACIAAABkcnMvZG93bnJldi54bWxQSwECFAAU&#10;AAAACACHTuJAXh05fWQCAADE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ind w:firstLine="281" w:firstLine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外用货架位置，陈列【皮肤专区】立牌；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firstLine="281" w:firstLine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复方樟脑软膏陈列至少3个陈列面；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firstLine="281" w:firstLine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并配上商品卖点插卡及专业知识卡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firstLine="281" w:firstLine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此商品为星级品种，门店积极推荐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w:drawing>
          <wp:inline distT="0" distB="0" distL="114300" distR="114300">
            <wp:extent cx="4034155" cy="3025775"/>
            <wp:effectExtent l="0" t="0" r="3175" b="4445"/>
            <wp:docPr id="16" name="图片 16" descr="lADPD26ePUq312nNBgDNC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DPD26ePUq312nNBgDNCAA_2048_15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415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</w:t>
      </w:r>
    </w:p>
    <w:p>
      <w:pPr>
        <w:numPr>
          <w:ilvl w:val="0"/>
          <w:numId w:val="3"/>
        </w:numPr>
        <w:rPr>
          <w:rFonts w:hint="eastAsia"/>
          <w:b/>
          <w:bCs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大包装pop陈列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val="en-US" w:eastAsia="zh-CN"/>
        </w:rPr>
        <w:t>（打✔的陈列正确，打✘的陈列错误，门店请认真阅读要求后陈列）两种方式按照门店的实际情况二选一陈列</w:t>
      </w:r>
    </w:p>
    <w:p>
      <w:pPr>
        <w:numPr>
          <w:ilvl w:val="0"/>
          <w:numId w:val="0"/>
        </w:numPr>
        <w:rPr>
          <w:rFonts w:hint="eastAsia" w:eastAsia="宋体"/>
          <w:b/>
          <w:bCs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yellow"/>
          <w:lang w:val="en-US" w:eastAsia="zh-CN"/>
        </w:rPr>
        <w:t>处方区域没有玻璃门的陈列样式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5843905</wp:posOffset>
                </wp:positionH>
                <wp:positionV relativeFrom="paragraph">
                  <wp:posOffset>1626870</wp:posOffset>
                </wp:positionV>
                <wp:extent cx="238125" cy="190500"/>
                <wp:effectExtent l="12065" t="14605" r="16510" b="23495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1905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60.15pt;margin-top:128.1pt;height:15pt;width:18.75pt;z-index:251668480;mso-width-relative:page;mso-height-relative:page;" filled="f" stroked="t" coordsize="21600,21600" o:gfxdata="UEsDBAoAAAAAAIdO4kAAAAAAAAAAAAAAAAAEAAAAZHJzL1BLAwQUAAAACACHTuJA+gDe8tcAAAAL&#10;AQAADwAAAGRycy9kb3ducmV2LnhtbE2PPU/DMBCGdyT+g3VIbNRuUEqSxumAVAmYSssAmxtf44j4&#10;HMXuB/+eY6Ljvffo/ahXFz+IE06xD6RhPlMgkNpge+o0fOzWDwWImAxZMwRCDT8YYdXc3tSmsuFM&#10;73japk6wCcXKaHApjZWUsXXoTZyFEYl/hzB5k/icOmknc2ZzP8hMqYX0pidOcGbEZ4ft9/boNXyq&#10;3RdtysJRiy/5q39bK9oMWt/fzdUSRMJL+ofhrz5Xh4Y77cORbBSDhjJTj4xqyPJFBoKJMn/iMXtW&#10;ClZkU8vrDc0vUEsDBBQAAAAIAIdO4kD+m0ck7AEAALgDAAAOAAAAZHJzL2Uyb0RvYy54bWytU0tu&#10;2zAQ3RfoHQjua8kOUjiC5SxiuJuiNdD2ADRFSQT4wwxj2ZfoBQp016667L63aXKMDCnHSdNNFtGC&#10;Gs7nDd/jcHG5t4btFKD2rubTScmZctI32nU1//J5/WbOGUbhGmG8UzU/KOSXy9evFkOo1Mz33jQK&#10;GIE4rIZQ8z7GUBUFyl5ZgRMflKNg68GKSFvoigbEQOjWFLOyfFsMHpoAXipE8q7GID8iwnMAfdtq&#10;qVZeXlvl4ogKyohIlLDXAfkyn7ZtlYwf2xZVZKbmxDTmlZqQvU1rsVyIqgMRei2PRxDPOcITTlZo&#10;R01PUCsRBbsG/R+U1RI8+jZOpLfFSCQrQiym5RNtPvUiqMyFpMZwEh1fDlZ+2G2A6YYm4YIzJyzd&#10;+M2333+//rj9853Wm18/GUVIpiFgRdlXbgPHHYYNJM77Fmz6Exu2z9IeTtKqfWSSnLOz+XR2zpmk&#10;0PSiPC+z9MVDcQCM75S3LBk1N9ol5qISu/cYqSGl3qckt/NrbUy+PePYUHPCJ0wmBY1kS6NApg1E&#10;C13HmTAdzbqMkCHRG92k8gSE0G2vDLCdoAlZr0v6Eltq909a6r0S2I95OTTOjtWRnoPRtubzVHxf&#10;bRyBJM1GlZK19c0hi5f9dKG5zXH40sQ83ufqhwe3vA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6&#10;AN7y1wAAAAsBAAAPAAAAAAAAAAEAIAAAACIAAABkcnMvZG93bnJldi54bWxQSwECFAAUAAAACACH&#10;TuJA/ptHJOwBAAC4AwAADgAAAAAAAAABACAAAAAmAQAAZHJzL2Uyb0RvYy54bWxQSwUGAAAAAAYA&#10;BgBZAQAAhAUAAAAA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6069965</wp:posOffset>
                </wp:positionH>
                <wp:positionV relativeFrom="paragraph">
                  <wp:posOffset>1436370</wp:posOffset>
                </wp:positionV>
                <wp:extent cx="595630" cy="368935"/>
                <wp:effectExtent l="10160" t="16510" r="22860" b="33655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5630" cy="36893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77.95pt;margin-top:113.1pt;height:29.05pt;width:46.9pt;z-index:251669504;mso-width-relative:page;mso-height-relative:page;" filled="f" stroked="t" coordsize="21600,21600" o:gfxdata="UEsDBAoAAAAAAIdO4kAAAAAAAAAAAAAAAAAEAAAAZHJzL1BLAwQUAAAACACHTuJAE6K559sAAAAM&#10;AQAADwAAAGRycy9kb3ducmV2LnhtbE2Py07DMBBF90j8gzVI7Kgd07RNGqeCSCxYIEHhA9xksKPG&#10;4xC7D/h63BUsZ+bozrnV5uwGdsQp9J4UZDMBDKn1XU9Gwcf7090KWIiaOj14QgXfGGBTX19Vuuz8&#10;id7wuI2GpRAKpVZgYxxLzkNr0ekw8yNSun36yemYxsnwbtKnFO4GLoVYcKd7Sh+sHrGx2O63B6fg&#10;xf9Qs8yfW/HwZV6zrHmM0lilbm8ysQYW8Rz/YLjoJ3Wok9POH6gLbFBQ5HmRUAVSLiSwCyHmxRLY&#10;Lq1W83vgdcX/l6h/AVBLAwQUAAAACACHTuJA8oBHWfMBAADCAwAADgAAAGRycy9lMm9Eb2MueG1s&#10;rVPNjtMwEL4j8Q6W7zRpq1bdqOketiocEFQCHsB17MSS/+TxNu1L8AJI3ODEkTtvw+5jMHayBZbL&#10;HsjBGs/PN/N9Ga+vT0aTowignK3pdFJSIix3jbJtTT+8371YUQKR2YZpZ0VNzwLo9eb5s3XvKzFz&#10;ndONCARBLFS9r2kXo6+KAngnDIOJ88JiULpgWMRraIsmsB7RjS5mZbksehcaHxwXAOjdDkE6Ioan&#10;ADopFRdbx2+NsHFADUKziJSgUx7oJk8rpeDxrZQgItE1RaYxn9gE7UM6i82aVW1gvlN8HIE9ZYRH&#10;nAxTFpteoLYsMnIb1D9QRvHgwMk44c4UA5GsCLKYlo+0edcxLzIXlBr8RXT4f7D8zXEfiGpqOkNJ&#10;LDP4x+8+ff/58cv9j8943n37SjCCMvUeKsy+sfsw3sDvQ+J8ksEQqZV/hfuUVUBe5JRFPl9EFqdI&#10;ODoXV4vlHHtxDM2Xq6v5IqEXA0yC8wHiS+EMSUZNtbJJA1ax42uIQ+pDSnJbt1Nao59V2pIeQVfT&#10;MuEzXE6JS4Gm8UgQbEsJ0y1uPY8hQ4LTqknlqRpCe7jRgRwZ7spuV+I3TvZXWuq9ZdANeTmU0lhl&#10;VMSHoZWp6SoVP1Rri/SSeoNeyTq45pxlzH78tVmAcQ3T7vx5z9W/n97m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BOiuefbAAAADAEAAA8AAAAAAAAAAQAgAAAAIgAAAGRycy9kb3ducmV2LnhtbFBL&#10;AQIUABQAAAAIAIdO4kDygEdZ8wEAAMIDAAAOAAAAAAAAAAEAIAAAACoBAABkcnMvZTJvRG9jLnht&#10;bFBLBQYAAAAABgAGAFkBAACPBQAAAAA=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1484630</wp:posOffset>
                </wp:positionV>
                <wp:extent cx="297815" cy="321310"/>
                <wp:effectExtent l="13970" t="12700" r="31115" b="2794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815" cy="3213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3.6pt;margin-top:116.9pt;height:25.3pt;width:23.45pt;z-index:251671552;mso-width-relative:page;mso-height-relative:page;" filled="f" stroked="t" coordsize="21600,21600" o:gfxdata="UEsDBAoAAAAAAIdO4kAAAAAAAAAAAAAAAAAEAAAAZHJzL1BLAwQUAAAACACHTuJA6L0nhdkAAAAL&#10;AQAADwAAAGRycy9kb3ducmV2LnhtbE2PTU/DMAyG70j8h8hI3FjSritdaboD0iTgNDYO7Ja1pqlo&#10;nKrJPvj3mBM72n70+nmr1cUN4oRT6D1pSGYKBFLj2546DR+79UMBIkRDrRk8oYYfDLCqb28qU7b+&#10;TO942sZOcAiF0miwMY6llKGx6EyY+RGJb19+cibyOHWyncyZw90gU6Vy6UxP/MGaEZ8tNt/bo9Pw&#10;qXZ72iwLSw2+LF7d21rRZtD6/i5RTyAiXuI/DH/6rA41Ox38kdogBg25ekwZ1ZDO59yBiXyRJSAO&#10;vCmyDGRdyesO9S9QSwMEFAAAAAgAh07iQIG57GztAQAAuAMAAA4AAABkcnMvZTJvRG9jLnhtbK1T&#10;y24TMRTdI/EPlvdkHhUQRpl00ShsUIkE/QDHY89Y8ku+bib5if4AEjtYsWTP39B+Rq89aQpl0wWz&#10;8Fzfx7k+x9eL873RZCcCKGdbWs1KSoTlrlO2b+nV5/WrOSUQme2Ydla09CCAni9fvliMvhG1G5zu&#10;RCAIYqEZfUuHGH1TFMAHYRjMnBcWg9IFwyJuQ190gY2IbnRRl+WbYnSh88FxAYDe1RSkR8TwHEAn&#10;peJi5fi1ETZOqEFoFpESDMoDXebTSil4/CgliEh0S5FpzCs2QXub1mK5YE0fmB8UPx6BPecITzgZ&#10;piw2PUGtWGTkOqh/oIziwYGTccadKSYiWRFkUZVPtPk0MC8yF5Qa/El0+H+w/HK3CUR1La1rSiwz&#10;eOO3X37+vvl29+srrrc/vhOMoEyjhwazL+wmHHfgNyFx3stg0h/ZkH2W9nCSVuwj4eis372dV68p&#10;4Rg6q6uzKktfPBb7APG9cIYko6Va2cScNWz3ASI2xNSHlOS2bq20zrenLRkRdF6VeKmc4UhKHAU0&#10;jUdaYHtKmO5x1nkMGRKcVl0qT0AQ+u2FDmTHcELW6xK/xBbb/ZWWeq8YDFNeDk2zY1TE56CVaek8&#10;FT9Ua4sgSbNJpWRtXXfI4mU/Xmhucxy+NDF/7nP144Nb3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ovSeF2QAAAAsBAAAPAAAAAAAAAAEAIAAAACIAAABkcnMvZG93bnJldi54bWxQSwECFAAUAAAA&#10;CACHTuJAgbnsbO0BAAC4AwAADgAAAAAAAAABACAAAAAoAQAAZHJzL2Uyb0RvYy54bWxQSwUGAAAA&#10;AAYABgBZAQAAhwUAAAAA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1317625</wp:posOffset>
                </wp:positionV>
                <wp:extent cx="591185" cy="500380"/>
                <wp:effectExtent l="12065" t="14605" r="25400" b="18415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1185" cy="50038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25.5pt;margin-top:103.75pt;height:39.4pt;width:46.55pt;z-index:251670528;mso-width-relative:page;mso-height-relative:page;" filled="f" stroked="t" coordsize="21600,21600" o:gfxdata="UEsDBAoAAAAAAIdO4kAAAAAAAAAAAAAAAAAEAAAAZHJzL1BLAwQUAAAACACHTuJAOhl4ltoAAAAL&#10;AQAADwAAAGRycy9kb3ducmV2LnhtbE2PzU7DMBCE70i8g7VI3Kjt0CRVGqeCSBw4IEHhAdx4iaPG&#10;6xC7P/D0mBM9zs5o9pt6c3YjO+IcBk8K5EIAQ+q8GahX8PH+dLcCFqImo0dPqOAbA2ya66taV8af&#10;6A2P29izVEKh0gpsjFPFeegsOh0WfkJK3qefnY5Jzj03sz6lcjfyTIiCOz1Q+mD1hK3Fbr89OAUv&#10;/ofaMn/uxMNX/ypl+xiz3ip1eyPFGljEc/wPwx9+QocmMe38gUxgo4Iil2lLVJCJMgeWEuVyKYHt&#10;0mVV3ANvan65ofkFUEsDBBQAAAAIAIdO4kAhwjXz9gEAAMIDAAAOAAAAZHJzL2Uyb0RvYy54bWyt&#10;U82O0zAQviPxDpbvNElXRSFquoetCgcElYAHcB07seQ/ebxN+xK8ABI3OHHkztuw+xiMnW5hdy97&#10;IAdrPD/f+Ptmsrw8GE32IoBytqXVrKREWO46ZfuWfvq4eVFTApHZjmlnRUuPAujl6vmz5egbMXeD&#10;050IBEEsNKNv6RCjb4oC+CAMg5nzwmJQumBYxGvoiy6wEdGNLuZl+bIYXeh8cFwAoHc9BekJMTwF&#10;0EmpuFg7fm2EjRNqEJpFpASD8kBX+bVSCh7fSwkiEt1SZBrziU3Q3qWzWC1Z0wfmB8VPT2BPecID&#10;ToYpi03PUGsWGbkO6hGUUTw4cDLOuDPFRCQrgiyq8oE2HwbmReaCUoM/iw7/D5a/228DUV1L5xUl&#10;lhmc+M2Xn78/f7v99RXPmx/fCUZQptFDg9lXdhtON/DbkDgfZDBEauXf4D5lFZAXOWSRj2eRxSES&#10;js7Fq6qqF5RwDC3K8qLOQygmmATnA8TXwhmSjJZqZZMGrGH7txCxNabepSS3dRuldZ6jtmRs6UVd&#10;lTheznA5JS4FmsYjQbA9JUz3uPU8hgwJTqsulScgCP3uSgeyZ7grm02JX+KN7e6lpd5rBsOUl0PT&#10;FhkV8cfQyrS0TsV31doiSFJv0itZO9cds4zZj6PNbU5rmHbn33uu/vvrrf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Ohl4ltoAAAALAQAADwAAAAAAAAABACAAAAAiAAAAZHJzL2Rvd25yZXYueG1s&#10;UEsBAhQAFAAAAAgAh07iQCHCNfP2AQAAwgMAAA4AAAAAAAAAAQAgAAAAKQEAAGRycy9lMm9Eb2Mu&#10;eG1sUEsFBgAAAAAGAAYAWQEAAJEFAAAAAA==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729615</wp:posOffset>
                </wp:positionV>
                <wp:extent cx="1273810" cy="1297940"/>
                <wp:effectExtent l="13335" t="13335" r="27305" b="22225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3810" cy="12979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7.35pt;margin-top:57.45pt;height:102.2pt;width:100.3pt;z-index:251667456;mso-width-relative:page;mso-height-relative:page;" filled="f" stroked="t" coordsize="21600,21600" o:gfxdata="UEsDBAoAAAAAAIdO4kAAAAAAAAAAAAAAAAAEAAAAZHJzL1BLAwQUAAAACACHTuJAi5/+iNkAAAAK&#10;AQAADwAAAGRycy9kb3ducmV2LnhtbE2Py07DMBBF90j8gzVI7KjtpKVtiFNBJBYskKD0A9zY2BHx&#10;OMTuA76eYQWr0dUc3TlTb85hYEc7pT6iAjkTwCx20fToFOzeHm9WwFLWaPQQ0Sr4sgk2zeVFrSsT&#10;T/hqj9vsGJVgqrQCn/NYcZ46b4NOszhapN17nILOFCfHzaRPVB4GXghxy4PukS54PdrW2+5jewgK&#10;nuM3tsvFUyfuP92LlO1DLpxX6vpKijtg2Z7zHwy/+qQODTnt4wFNYgPl+ZJImnK+BkZAIRclsL2C&#10;Uq5L4E3N/7/Q/ABQSwMEFAAAAAgAh07iQIadC6rzAQAAxAMAAA4AAABkcnMvZTJvRG9jLnhtbK1T&#10;S44TMRDdI3EHy3vSSUBMppXOLCYKLBBEAg5QcdvdlvyTy5NOLsEFkNjBiiV7bsNwDMruTIBhMwt6&#10;YZXr88rvVfXy6mAN28uI2ruGzyZTzqQTvtWua/j7d5snC84wgWvBeCcbfpTIr1aPHy2HUMu5771p&#10;ZWQE4rAeQsP7lEJdVSh6aQEnPkhHQeWjhUTX2FVthIHQranm0+nzavCxDdELiUje9RjkJ8T4EECv&#10;lBZy7cWNlS6NqFEaSEQJex2Qr8prlZIivVEKZWKm4cQ0lZOakL3LZ7VaQt1FCL0WpyfAQ55wj5MF&#10;7ajpGWoNCdhN1P9AWS2iR6/SRHhbjUSKIsRiNr2nzdsegixcSGoMZ9Hx/8GK1/ttZLqlTaC5O7A0&#10;8duP3358+Pzz+yc6b79+YRQhmYaANWVfu2083TBsY+Z8UNEyZXR4SShFBeLFDkXk41lkeUhMkHM2&#10;v3i6mJH+gmKz+eXF5bMyhmoEyoAhYnohvWXZaLjRLqsANexfYaLmlHqXkt3Ob7QxZZLGsaHhGT83&#10;AFpPRWtBpg1EEV3HGZiO9l6kWCDRG93m8gyEsdtdm8j2QNuy2Uzpy8yp3V9pufcasB/zSmjcI6sT&#10;/RpG24YvcvFdtXEEkvUbFcvWzrfHImTx03BLm9Mi5u35816qf/98q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Ln/6I2QAAAAoBAAAPAAAAAAAAAAEAIAAAACIAAABkcnMvZG93bnJldi54bWxQSwEC&#10;FAAUAAAACACHTuJAhp0LqvMBAADEAwAADgAAAAAAAAABACAAAAAoAQAAZHJzL2Uyb0RvYy54bWxQ&#10;SwUGAAAAAAYABgBZAQAAjQUAAAAA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741680</wp:posOffset>
                </wp:positionV>
                <wp:extent cx="1202055" cy="1404620"/>
                <wp:effectExtent l="14605" t="12700" r="21590" b="3048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15010" y="6868160"/>
                          <a:ext cx="1202055" cy="14046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.3pt;margin-top:58.4pt;height:110.6pt;width:94.65pt;z-index:251666432;mso-width-relative:page;mso-height-relative:page;" filled="f" stroked="t" coordsize="21600,21600" o:gfxdata="UEsDBAoAAAAAAIdO4kAAAAAAAAAAAAAAAAAEAAAAZHJzL1BLAwQUAAAACACHTuJAF0WLItYAAAAK&#10;AQAADwAAAGRycy9kb3ducmV2LnhtbE2PPU/DMBCGdyT+g3VIbNROq0ZpiNMBqRIwlbYDbG58xBH2&#10;OYrdD/49xwTT6dU9ej+a9TV4ccYpDZE0FDMFAqmLdqBew2G/eahApGzIGh8JNXxjgnV7e9OY2sYL&#10;veF5l3vBJpRqo8HlPNZSps5hMGkWRyT+fcYpmMxy6qWdzIXNg5dzpUoZzECc4MyITw67r90paHhX&#10;+w/aripHHT4vX8LrRtHWa31/V6hHEBmv+Q+G3/pcHVrudIwnskl41mXJJN+i5AkMzNVyBeKoYbGo&#10;FMi2kf8ntD9QSwMEFAAAAAgAh07iQDSk2Hf7AQAAxQMAAA4AAABkcnMvZTJvRG9jLnhtbK1TzY7T&#10;MBC+I/EOlu80P2y7UdR0D1uVC4JKwAO4jpNY8p883qZ9CV4AiRucOHLnbVgeg7GT3YXlsgdycMae&#10;mW/m+zxeX520IkfhQVrT0GKRUyIMt600fUM/vN+9qCiBwEzLlDWioWcB9Grz/Nl6dLUo7WBVKzxB&#10;EAP16Bo6hODqLAM+CM1gYZ0w6Oys1yzg1vdZ69mI6FplZZ6vstH61nnLBQCebicnnRH9UwBt10ku&#10;tpbfaGHChOqFYgEpwSAd0E3qtusED2+7DkQgqqHINKQVi6B9iGu2WbO698wNks8tsKe08IiTZtJg&#10;0XuoLQuM3Hj5D5SW3FuwXVhwq7OJSFIEWRT5I23eDcyJxAWlBncvOvw/WP7muPdEtjgJl5QYpvHG&#10;bz99//nxy68fn3G9/faVoAdlGh3UGH1t9n7egdv7yPnUeR3/yIacGnpZLJEKJeeGrqpVVaxmlcUp&#10;EI7+oszLfLmkhGNEcZFfrMoUkT0gOQ/hlbCaRKOhSpooA6vZ8TUErI6hdyHx2NidVCpdpTJkbOjL&#10;qsixA85wPjucCzS1Q45gekqY6nHwefAJEqySbUyPQOD7w7Xy5MhwXHa7HL9IHcv9FRZrbxkMU1xy&#10;TYOkZcC3oaRuaBWT77KVQZAo4CRZtA62PScl0znebiozT2Icnz/3Kfvh9W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dFiyLWAAAACgEAAA8AAAAAAAAAAQAgAAAAIgAAAGRycy9kb3ducmV2Lnht&#10;bFBLAQIUABQAAAAIAIdO4kA0pNh3+wEAAMUDAAAOAAAAAAAAAAEAIAAAACUBAABkcnMvZTJvRG9j&#10;LnhtbFBLBQYAAAAABgAGAFkBAACSBQAAAAA=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1075055</wp:posOffset>
            </wp:positionV>
            <wp:extent cx="828675" cy="1075055"/>
            <wp:effectExtent l="0" t="0" r="9525" b="10795"/>
            <wp:wrapNone/>
            <wp:docPr id="1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r="49933" b="1769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5934075</wp:posOffset>
            </wp:positionH>
            <wp:positionV relativeFrom="paragraph">
              <wp:posOffset>1523365</wp:posOffset>
            </wp:positionV>
            <wp:extent cx="327025" cy="427355"/>
            <wp:effectExtent l="0" t="0" r="15875" b="10795"/>
            <wp:wrapNone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02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3953510</wp:posOffset>
            </wp:positionH>
            <wp:positionV relativeFrom="paragraph">
              <wp:posOffset>1418590</wp:posOffset>
            </wp:positionV>
            <wp:extent cx="500380" cy="653415"/>
            <wp:effectExtent l="0" t="0" r="13970" b="13335"/>
            <wp:wrapNone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6255385" cy="2347595"/>
            <wp:effectExtent l="0" t="0" r="12065" b="14605"/>
            <wp:docPr id="2" name="图片 2" descr="lADPD3zUOA5KI-X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ADPD3zUOA5KI-XNC9DND8A_4032_3024"/>
                    <pic:cNvPicPr>
                      <a:picLocks noChangeAspect="1"/>
                    </pic:cNvPicPr>
                  </pic:nvPicPr>
                  <pic:blipFill>
                    <a:blip r:embed="rId13"/>
                    <a:srcRect t="49965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b/>
          <w:bCs/>
          <w:color w:val="FF0000"/>
          <w:kern w:val="0"/>
          <w:sz w:val="28"/>
          <w:szCs w:val="28"/>
          <w:highlight w:val="yellow"/>
          <w:lang w:val="en-US" w:eastAsia="zh-CN" w:bidi="ar"/>
        </w:rPr>
      </w:pP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highlight w:val="yellow"/>
          <w:lang w:val="en-US" w:eastAsia="zh-CN" w:bidi="ar"/>
        </w:rPr>
        <w:t>处方区门店有玻璃推拉门的大包装pop陈列（张贴在上沿的木头上,既不影响正常推拉门，又不会把pop损害）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95340" cy="1678305"/>
            <wp:effectExtent l="0" t="0" r="10160" b="1714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t="63654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170180</wp:posOffset>
                </wp:positionV>
                <wp:extent cx="5776595" cy="1787525"/>
                <wp:effectExtent l="4445" t="4445" r="10160" b="1778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6595" cy="178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配发到店的3张【大包装购买】pop，张贴在门店的慢病合约计划的kt板宣传下面；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张贴位置要在门店的木质区域，其他位置会将药品全部遮挡了；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陈列展示的品种只陈列处方药品种，双面内容可交替陈列展示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5pt;margin-top:13.4pt;height:140.75pt;width:454.85pt;z-index:251665408;mso-width-relative:page;mso-height-relative:page;" fillcolor="#FFFFFF [3201]" filled="t" stroked="t" coordsize="21600,21600" o:gfxdata="UEsDBAoAAAAAAIdO4kAAAAAAAAAAAAAAAAAEAAAAZHJzL1BLAwQUAAAACACHTuJAjKC7PtYAAAAJ&#10;AQAADwAAAGRycy9kb3ducmV2LnhtbE2PwU7DMAyG70i8Q2QkbixZA2WUppNAQkLcGL1wyxqvrUic&#10;qsnW8faYE5ws67d+f1+9PQcvTjinMZKB9UqBQOqiG6k30H683GxApGzJWR8JDXxjgm1zeVHbysWF&#10;3vG0y73gEkqVNTDkPFVSpm7AYNMqTkicHeIcbOZ17qWb7cLlwctCqVIGOxJ/GOyEzwN2X7tjMPBa&#10;PuVPbN2b04WOSyu7+eCTMddXa/UIIuM5/x3DLz6jQ8NM+3gkl4Q3UNyxSuZZsgHnD/r2HsTegFYb&#10;DbKp5X+D5gdQSwMEFAAAAAgAh07iQCZZnehaAgAAugQAAA4AAABkcnMvZTJvRG9jLnhtbK1UzW4T&#10;MRC+I/EOlu90kzTbtFE3VUgVhFTRSgVxdrzerIXtMbaT3fIA8AacuHDnufIcjL2b9I9DD+TgzF++&#10;mflmJucXrVZkK5yXYAo6PBpQIgyHUpp1QT99XL45pcQHZkqmwIiC3glPL2avX503dipGUIMqhSMI&#10;Yvy0sQWtQ7DTLPO8Fpr5I7DCoLMCp1lA1a2z0rEG0bXKRoPBSdaAK60DLrxH62XnpD2iewkgVJXk&#10;4hL4RgsTOlQnFAvYkq+l9XSWqq0qwcN1VXkRiCoodhrSi0lQXsU3m52z6doxW0vel8BeUsKTnjST&#10;BpMeoC5ZYGTj5DMoLbkDD1U44qCzrpHECHYxHDzh5rZmVqRekGpvD6T7/wfLP2xvHJElbsIxJYZp&#10;nPju54/drz+7398J2pCgxvopxt1ajAztW2gxeG/3aIx9t5XT8Rs7IuhHeu8O9Io2EI7GfDI5yc9y&#10;Sjj6hpPTST7KI052/3PrfHgnQJMoFNTh/BKtbHvlQxe6D4nZPChZLqVSSXHr1UI5smU462X69OiP&#10;wpQhTUFPjvNBQn7ki9gHiJVi/MtzBKxWGSw6stJ1H6XQrtqeqhWUd8iUg27ZvOVLibhXzIcb5nC7&#10;kBy8v3CNT6UAi4FeoqQG9+1f9hiPQ0cvJQ1ua0H91w1zghL13uA6nA3H47jeSRnnkxEq7qFn9dBj&#10;NnoBSNIQL93yJMb4oPZi5UB/xjOdx6zoYoZj7oKGvbgI3Q3hmXMxn6cgXGjLwpW5tTxCx5EYmG8C&#10;VDKNLtLUcdOzhyudht+fX7yZh3qKuv/Lmf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jKC7PtYA&#10;AAAJAQAADwAAAAAAAAABACAAAAAiAAAAZHJzL2Rvd25yZXYueG1sUEsBAhQAFAAAAAgAh07iQCZZ&#10;nehaAgAAugQAAA4AAAAAAAAAAQAgAAAAJQ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配发到店的3张【大包装购买】pop，张贴在门店的慢病合约计划的kt板宣传下面；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张贴位置要在门店的木质区域，其他位置会将药品全部遮挡了；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陈列展示的品种只陈列处方药品种，双面内容可交替陈列展示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夏至pop</w:t>
      </w:r>
      <w:r>
        <w:rPr>
          <w:rFonts w:hint="eastAsia"/>
          <w:b/>
          <w:bCs/>
          <w:color w:val="FF0000"/>
          <w:sz w:val="32"/>
          <w:szCs w:val="32"/>
          <w:highlight w:val="yellow"/>
          <w:lang w:val="en-US" w:eastAsia="zh-CN"/>
        </w:rPr>
        <w:t>（陈列芒种pop门店全部取下更换为夏至pop）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3143885</wp:posOffset>
                </wp:positionH>
                <wp:positionV relativeFrom="paragraph">
                  <wp:posOffset>64770</wp:posOffset>
                </wp:positionV>
                <wp:extent cx="3288665" cy="4132580"/>
                <wp:effectExtent l="5080" t="5080" r="20955" b="1524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665" cy="413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 xml:space="preserve"> 中药饮片的中岛货架处陈列【夏至pop】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2.海报前陈列两个对应组方套包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3.【西洋参枸杞茶】西洋参3g、枸杞10g，滋补肝肾、益肺阴、清虚火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【菊楂茶】菊花5朵、山楂8片，健脾、消食、清热、降脂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ind w:firstLine="602" w:firstLineChars="200"/>
                              <w:rPr>
                                <w:rFonts w:hint="default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darkRed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30"/>
                                <w:szCs w:val="30"/>
                                <w:highlight w:val="darkRed"/>
                                <w:lang w:val="en-US" w:eastAsia="zh-CN"/>
                              </w:rPr>
                              <w:t>Pop不得张贴在中药饮片的背架处，遮挡其他药品，未按要求陈列罚款50元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7.55pt;margin-top:5.1pt;height:325.4pt;width:258.95pt;z-index:251673600;mso-width-relative:page;mso-height-relative:page;" fillcolor="#FFFFFF [3201]" filled="t" stroked="t" coordsize="21600,21600" o:gfxdata="UEsDBAoAAAAAAIdO4kAAAAAAAAAAAAAAAAAEAAAAZHJzL1BLAwQUAAAACACHTuJAwVyVhdYAAAAL&#10;AQAADwAAAGRycy9kb3ducmV2LnhtbE2PwU7DMBBE70j8g7WVuFHbCUQQ4lQCCQlxo82Fmxtvk6j2&#10;OrLdpvw97gmOq3mafdNsLs6yM4Y4eVIg1wIYUu/NRIOCbvd+/wQsJk1GW0+o4AcjbNrbm0bXxi/0&#10;hedtGlguoVhrBWNKc8157Ed0Oq79jJSzgw9Op3yGgZugl1zuLC+EqLjTE+UPo57xbcT+uD05BR/V&#10;a/rGznyasij90vE+HGxU6m4lxQuwhJf0B8NVP6tDm532/kQmMqvg4flRZjQHogB2BYQs87q9gqqS&#10;Anjb8P8b2l9QSwMEFAAAAAgAh07iQDz11DpdAgAAugQAAA4AAABkcnMvZTJvRG9jLnhtbK1UzW4T&#10;MRC+I/EOlu9080+IuqlCqyCkilYqiLPj9WYtvLaxneyWB4A34MSFO8/V5+CzN0nTlkMP7ME7npn9&#10;ZuabmT09a2tFtsJ5aXRO+yc9SoTmppB6ndNPH5evppT4wHTBlNEip7fC07P5yxenjZ2JgamMKoQj&#10;ANF+1ticViHYWZZ5Xoma+RNjhYaxNK5mAVe3zgrHGqDXKhv0epOsMa6wznDhPbQXnZHuEN1zAE1Z&#10;Si4uDN/UQocO1QnFAkrylbSezlO2ZSl4uCpLLwJROUWlIZ0IAnkVz2x+ymZrx2wl+S4F9pwUHtVU&#10;M6kR9AB1wQIjGyefQNWSO+NNGU64qbOukMQIquj3HnFzUzErUi2g2tsD6f7/wfIP22tHZJHTwZgS&#10;zWp0/O7nj7tff+5+fyfQgaDG+hn8biw8Q/vWtBibvd5DGetuS1fHNyoisIPe2wO9og2EQzkcTKeT&#10;CcJw2Eb94WA8TQ3I7j+3zod3wtQkCjl16F+ilW0vfUAqcN27xGjeKFkspVLp4tarc+XIlqHXy/TE&#10;LPHJAzelSZPTyXDcS8gPbBH7ALFSjH95igA8pQEbWemqj1JoV+2OqpUpbsGUM92wecuXEriXzIdr&#10;5jBdIAf7F65wlMogGbOTKKmM+/YvffRH02GlpMG05tR/3TAnKFHvNcbhTX80iuOdLqPx6wEu7tiy&#10;OrboTX1uQFIfm255EqN/UHuxdKb+jDVdxKgwMc0RO6dhL56Hboew5lwsFskJA21ZuNQ3lkfo2BJt&#10;FptgSplaF2nquNmxh5FO7dmtX9yZ43vyuv/lzP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wVyV&#10;hdYAAAALAQAADwAAAAAAAAABACAAAAAiAAAAZHJzL2Rvd25yZXYueG1sUEsBAhQAFAAAAAgAh07i&#10;QDz11DpdAgAAugQAAA4AAAAAAAAAAQAgAAAAJQ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6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 xml:space="preserve"> 中药饮片的中岛货架处陈列【夏至pop】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2.海报前陈列两个对应组方套包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3.【西洋参枸杞茶】西洋参3g、枸杞10g，滋补肝肾、益肺阴、清虚火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【菊楂茶】菊花5朵、山楂8片，健脾、消食、清热、降脂</w:t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ind w:firstLine="602" w:firstLineChars="200"/>
                        <w:rPr>
                          <w:rFonts w:hint="default"/>
                          <w:b/>
                          <w:bCs/>
                          <w:color w:val="FFFF00"/>
                          <w:sz w:val="28"/>
                          <w:szCs w:val="28"/>
                          <w:highlight w:val="darkRed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30"/>
                          <w:szCs w:val="30"/>
                          <w:highlight w:val="darkRed"/>
                          <w:lang w:val="en-US" w:eastAsia="zh-CN"/>
                        </w:rPr>
                        <w:t>Pop不得张贴在中药饮片的背架处，遮挡其他药品，未按要求陈列罚款50元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149860</wp:posOffset>
            </wp:positionV>
            <wp:extent cx="1052830" cy="1399540"/>
            <wp:effectExtent l="0" t="0" r="13970" b="10160"/>
            <wp:wrapNone/>
            <wp:docPr id="24" name="图片 24" descr="NEQC}5_5[XSE{MAZHDB`XQ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NEQC}5_5[XSE{MAZHDB`XQX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028440" cy="2362835"/>
            <wp:effectExtent l="0" t="0" r="18415" b="10160"/>
            <wp:docPr id="23" name="图片 23" descr="lADPDg7mQ71LhL_NBaDNB4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lADPDg7mQ71LhL_NBaDNB4A_1920_1440"/>
                    <pic:cNvPicPr>
                      <a:picLocks noChangeAspect="1"/>
                    </pic:cNvPicPr>
                  </pic:nvPicPr>
                  <pic:blipFill>
                    <a:blip r:embed="rId15"/>
                    <a:srcRect t="28068" r="80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844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四、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2021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6月22日下午15点前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6月22日下午22点前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6月22日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2021年6月17日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：皮肤专区及大包装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 xml:space="preserve">pop     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营运部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2021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6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8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核对：谭莉杨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  <w:lang w:val="en-US" w:eastAsia="zh-CN"/>
        </w:rPr>
      </w:pPr>
    </w:p>
    <w:sectPr>
      <w:footerReference r:id="rId3" w:type="default"/>
      <w:pgSz w:w="11906" w:h="16838"/>
      <w:pgMar w:top="60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07884F"/>
    <w:multiLevelType w:val="singleLevel"/>
    <w:tmpl w:val="C307884F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7E8CD22"/>
    <w:multiLevelType w:val="singleLevel"/>
    <w:tmpl w:val="C7E8CD2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3046361"/>
    <w:multiLevelType w:val="singleLevel"/>
    <w:tmpl w:val="D304636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35312F0"/>
    <w:multiLevelType w:val="singleLevel"/>
    <w:tmpl w:val="E35312F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31E64193"/>
    <w:multiLevelType w:val="singleLevel"/>
    <w:tmpl w:val="31E64193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4DF11DF3"/>
    <w:multiLevelType w:val="singleLevel"/>
    <w:tmpl w:val="4DF11DF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569C2A2C"/>
    <w:multiLevelType w:val="singleLevel"/>
    <w:tmpl w:val="569C2A2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0B916F2"/>
    <w:rsid w:val="010846F1"/>
    <w:rsid w:val="01A5695C"/>
    <w:rsid w:val="02282821"/>
    <w:rsid w:val="03011CD0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846BE0"/>
    <w:rsid w:val="099D2D9E"/>
    <w:rsid w:val="09D76B23"/>
    <w:rsid w:val="09DD65C2"/>
    <w:rsid w:val="09E30F2C"/>
    <w:rsid w:val="0A1119C6"/>
    <w:rsid w:val="0A406833"/>
    <w:rsid w:val="0B553589"/>
    <w:rsid w:val="0C5334F4"/>
    <w:rsid w:val="0C6442B5"/>
    <w:rsid w:val="0DAD0D6F"/>
    <w:rsid w:val="0DF035DD"/>
    <w:rsid w:val="0E0D32DE"/>
    <w:rsid w:val="0E527EEA"/>
    <w:rsid w:val="0FA07791"/>
    <w:rsid w:val="0FA25605"/>
    <w:rsid w:val="0FE403EE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834640"/>
    <w:rsid w:val="12DB455E"/>
    <w:rsid w:val="131A4D5B"/>
    <w:rsid w:val="14C816B7"/>
    <w:rsid w:val="153D74CD"/>
    <w:rsid w:val="158E1882"/>
    <w:rsid w:val="15FB52CB"/>
    <w:rsid w:val="1675538B"/>
    <w:rsid w:val="168C2D49"/>
    <w:rsid w:val="18191CF1"/>
    <w:rsid w:val="1841622E"/>
    <w:rsid w:val="188878A3"/>
    <w:rsid w:val="194674FA"/>
    <w:rsid w:val="19744AE7"/>
    <w:rsid w:val="198627AC"/>
    <w:rsid w:val="19A775EE"/>
    <w:rsid w:val="19E73CFF"/>
    <w:rsid w:val="19E85323"/>
    <w:rsid w:val="1AD4141F"/>
    <w:rsid w:val="1B067F66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1FCB534F"/>
    <w:rsid w:val="202B1D78"/>
    <w:rsid w:val="207348DF"/>
    <w:rsid w:val="208204BD"/>
    <w:rsid w:val="2108118A"/>
    <w:rsid w:val="212D60B2"/>
    <w:rsid w:val="218605C2"/>
    <w:rsid w:val="21B96CCB"/>
    <w:rsid w:val="21DF0F6D"/>
    <w:rsid w:val="21F24951"/>
    <w:rsid w:val="234B2E4F"/>
    <w:rsid w:val="23A23C61"/>
    <w:rsid w:val="24355F92"/>
    <w:rsid w:val="24D7063A"/>
    <w:rsid w:val="25EE7A3E"/>
    <w:rsid w:val="26655BD1"/>
    <w:rsid w:val="26A3327D"/>
    <w:rsid w:val="26BE2A0F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2D1015"/>
    <w:rsid w:val="2D350048"/>
    <w:rsid w:val="2E33454A"/>
    <w:rsid w:val="2E7D38EE"/>
    <w:rsid w:val="2EAA6DFB"/>
    <w:rsid w:val="2EC15C26"/>
    <w:rsid w:val="2EC61550"/>
    <w:rsid w:val="2F5866A8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54352CC"/>
    <w:rsid w:val="35487B3E"/>
    <w:rsid w:val="35585208"/>
    <w:rsid w:val="35766555"/>
    <w:rsid w:val="35BE299D"/>
    <w:rsid w:val="36E27F89"/>
    <w:rsid w:val="36F5701C"/>
    <w:rsid w:val="37356971"/>
    <w:rsid w:val="3B233987"/>
    <w:rsid w:val="3B9835AA"/>
    <w:rsid w:val="3BC72BE1"/>
    <w:rsid w:val="3BD836CD"/>
    <w:rsid w:val="3C0F39ED"/>
    <w:rsid w:val="3CB670F2"/>
    <w:rsid w:val="3E814CD2"/>
    <w:rsid w:val="3EE34E06"/>
    <w:rsid w:val="40B45ECE"/>
    <w:rsid w:val="41244CC4"/>
    <w:rsid w:val="41A21606"/>
    <w:rsid w:val="4221686A"/>
    <w:rsid w:val="43857808"/>
    <w:rsid w:val="43DB2EDB"/>
    <w:rsid w:val="444953F0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B017A09"/>
    <w:rsid w:val="4B094A86"/>
    <w:rsid w:val="4B4320F8"/>
    <w:rsid w:val="4BC03439"/>
    <w:rsid w:val="4BCD2EA8"/>
    <w:rsid w:val="4BDA0520"/>
    <w:rsid w:val="4BFE219F"/>
    <w:rsid w:val="4D354B11"/>
    <w:rsid w:val="4D9B6B11"/>
    <w:rsid w:val="4DE11651"/>
    <w:rsid w:val="4DE76F18"/>
    <w:rsid w:val="4E7C7107"/>
    <w:rsid w:val="50CF1EB0"/>
    <w:rsid w:val="512A232D"/>
    <w:rsid w:val="51D90441"/>
    <w:rsid w:val="52B15964"/>
    <w:rsid w:val="55357BBF"/>
    <w:rsid w:val="5596255D"/>
    <w:rsid w:val="56467571"/>
    <w:rsid w:val="57101C5A"/>
    <w:rsid w:val="577A20B6"/>
    <w:rsid w:val="579C7D13"/>
    <w:rsid w:val="58165DDE"/>
    <w:rsid w:val="586E5C3A"/>
    <w:rsid w:val="59E569DF"/>
    <w:rsid w:val="59F05B1D"/>
    <w:rsid w:val="5A30732D"/>
    <w:rsid w:val="5C206FED"/>
    <w:rsid w:val="5C672AD1"/>
    <w:rsid w:val="5D0E5401"/>
    <w:rsid w:val="5D4A7AD0"/>
    <w:rsid w:val="5DAA225A"/>
    <w:rsid w:val="5EAE31DD"/>
    <w:rsid w:val="5EBC2A7A"/>
    <w:rsid w:val="5EE05501"/>
    <w:rsid w:val="5F27657C"/>
    <w:rsid w:val="5F893991"/>
    <w:rsid w:val="5F92713E"/>
    <w:rsid w:val="5FE460A1"/>
    <w:rsid w:val="60AF2193"/>
    <w:rsid w:val="60D47647"/>
    <w:rsid w:val="61215E10"/>
    <w:rsid w:val="61313448"/>
    <w:rsid w:val="61490E54"/>
    <w:rsid w:val="620127D2"/>
    <w:rsid w:val="628267E6"/>
    <w:rsid w:val="62F16CE2"/>
    <w:rsid w:val="641F7430"/>
    <w:rsid w:val="64412D1C"/>
    <w:rsid w:val="64CC0D15"/>
    <w:rsid w:val="655E07B2"/>
    <w:rsid w:val="65EC4939"/>
    <w:rsid w:val="67491F2A"/>
    <w:rsid w:val="68170655"/>
    <w:rsid w:val="688313C9"/>
    <w:rsid w:val="69284B9B"/>
    <w:rsid w:val="695635CD"/>
    <w:rsid w:val="6A3F25FE"/>
    <w:rsid w:val="6B4D1ECA"/>
    <w:rsid w:val="6BDC6D28"/>
    <w:rsid w:val="6C441154"/>
    <w:rsid w:val="6C59368E"/>
    <w:rsid w:val="6C5C6442"/>
    <w:rsid w:val="6CC725CB"/>
    <w:rsid w:val="6CF7665C"/>
    <w:rsid w:val="6D6D414E"/>
    <w:rsid w:val="6DBC124E"/>
    <w:rsid w:val="6DD847D9"/>
    <w:rsid w:val="6FD73C85"/>
    <w:rsid w:val="6FE03E30"/>
    <w:rsid w:val="708F0EA9"/>
    <w:rsid w:val="711D60E7"/>
    <w:rsid w:val="71266285"/>
    <w:rsid w:val="721B76BF"/>
    <w:rsid w:val="72610E00"/>
    <w:rsid w:val="72713F65"/>
    <w:rsid w:val="745809BF"/>
    <w:rsid w:val="74704A5C"/>
    <w:rsid w:val="7471255D"/>
    <w:rsid w:val="75055A71"/>
    <w:rsid w:val="762364FE"/>
    <w:rsid w:val="783A2E65"/>
    <w:rsid w:val="79842348"/>
    <w:rsid w:val="79B4546B"/>
    <w:rsid w:val="7A724DF3"/>
    <w:rsid w:val="7AB63F22"/>
    <w:rsid w:val="7B1373F6"/>
    <w:rsid w:val="7B3E3FEE"/>
    <w:rsid w:val="7B7B6F0E"/>
    <w:rsid w:val="7BB81B2D"/>
    <w:rsid w:val="7C674DA9"/>
    <w:rsid w:val="7CCB48CB"/>
    <w:rsid w:val="7D596550"/>
    <w:rsid w:val="7DF51E6B"/>
    <w:rsid w:val="7E2F5116"/>
    <w:rsid w:val="7EB21C19"/>
    <w:rsid w:val="7ECB1B51"/>
    <w:rsid w:val="7EED1730"/>
    <w:rsid w:val="7F396ADA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9">
    <w:name w:val="font61"/>
    <w:basedOn w:val="6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10">
    <w:name w:val="font81"/>
    <w:basedOn w:val="6"/>
    <w:qFormat/>
    <w:uiPriority w:val="0"/>
    <w:rPr>
      <w:rFonts w:hint="default" w:ascii="Arial" w:hAnsi="Arial" w:cs="Arial"/>
      <w:color w:val="000000"/>
      <w:sz w:val="16"/>
      <w:szCs w:val="16"/>
      <w:u w:val="none"/>
    </w:rPr>
  </w:style>
  <w:style w:type="character" w:customStyle="1" w:styleId="11">
    <w:name w:val="font31"/>
    <w:basedOn w:val="6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2020-01-02T09:02:00Z</cp:lastPrinted>
  <dcterms:modified xsi:type="dcterms:W3CDTF">2021-06-18T01:37:47Z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19C457810CC649EF975EB057213E91D2</vt:lpwstr>
  </property>
</Properties>
</file>