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关于开展</w:t>
      </w:r>
      <w:r>
        <w:rPr>
          <w:rFonts w:hint="eastAsia"/>
          <w:b/>
          <w:bCs/>
          <w:sz w:val="32"/>
          <w:szCs w:val="32"/>
          <w:lang w:val="en-US" w:eastAsia="zh-CN"/>
        </w:rPr>
        <w:t>“守护健康，关爱会员”公益行</w:t>
      </w:r>
      <w:r>
        <w:rPr>
          <w:rFonts w:hint="eastAsia"/>
          <w:b/>
          <w:bCs/>
          <w:sz w:val="32"/>
          <w:szCs w:val="32"/>
          <w:lang w:eastAsia="zh-CN"/>
        </w:rPr>
        <w:t>的回馈活动通知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5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5"/>
          <w:sz w:val="28"/>
          <w:szCs w:val="28"/>
          <w:shd w:val="clear" w:fill="FFFFFF"/>
        </w:rPr>
        <w:t>5月18日是我国第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5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5"/>
          <w:sz w:val="28"/>
          <w:szCs w:val="28"/>
          <w:shd w:val="clear" w:fill="FFFFFF"/>
        </w:rPr>
        <w:t>个“全国血管健康日”。5.18源于一个指标值：5.18毫摩尔/升，即正常人血液内总胆固醇异常的临界值。人体是由血管组成的，血管健康决定人的寿命。血管是人体重要的运输通道，连接着身体的各个器官，24小时不停地输送营养、排出废物，是人的“生命的通道”。血管畅通是人体健康的基础，如果血管不健康，将会导致很多疾病发生，威胁人们的生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80" w:firstLineChars="200"/>
        <w:jc w:val="both"/>
        <w:textAlignment w:val="auto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5"/>
          <w:sz w:val="28"/>
          <w:szCs w:val="28"/>
          <w:shd w:val="clear" w:fill="FFFFFF"/>
          <w:lang w:val="en-US" w:eastAsia="zh-CN"/>
        </w:rPr>
        <w:t>血管有多强，生命有多长。为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</w:rPr>
        <w:t>呼吁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更多人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</w:rPr>
        <w:t>重视血管健康，警惕动脉粥样硬化斑块，从评估血管年龄、检测胆固醇开始，让血管更年轻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，特从各门店优质会员中根据会员购买频率、购买金额、毛利贡献三个维度筛选了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10名种子会员顾客分别赠送一套健康监测仪器（血压计一台、体脂称一台、乐心手环一只），让顾客更好地做好自身健康监测，维持更加良好的生活习惯，让血管更年轻，生活更美好。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各门店赠送监测仪器名单如下：</w:t>
      </w:r>
    </w:p>
    <w:tbl>
      <w:tblPr>
        <w:tblStyle w:val="2"/>
        <w:tblW w:w="8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1335"/>
        <w:gridCol w:w="1380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836" w:type="dxa"/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会员姓名</w:t>
            </w:r>
          </w:p>
        </w:tc>
        <w:tc>
          <w:tcPr>
            <w:tcW w:w="1335" w:type="dxa"/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是否适合赠送</w:t>
            </w:r>
          </w:p>
        </w:tc>
        <w:tc>
          <w:tcPr>
            <w:tcW w:w="1380" w:type="dxa"/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3540" w:type="dxa"/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18780034258</w:t>
            </w:r>
          </w:p>
        </w:tc>
        <w:tc>
          <w:tcPr>
            <w:tcW w:w="35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锦江区东大街药店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袁素芬</w:t>
            </w: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13982039354</w:t>
            </w:r>
          </w:p>
        </w:tc>
        <w:tc>
          <w:tcPr>
            <w:tcW w:w="35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锦江区东大街药店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文革</w:t>
            </w: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13981812786</w:t>
            </w:r>
          </w:p>
        </w:tc>
        <w:tc>
          <w:tcPr>
            <w:tcW w:w="35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土龙路药店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杜女士</w:t>
            </w: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13946476753</w:t>
            </w:r>
          </w:p>
        </w:tc>
        <w:tc>
          <w:tcPr>
            <w:tcW w:w="35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耿长素</w:t>
            </w: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13882052363</w:t>
            </w:r>
          </w:p>
        </w:tc>
        <w:tc>
          <w:tcPr>
            <w:tcW w:w="35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光华药店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吕小琴</w:t>
            </w: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13628066813</w:t>
            </w:r>
          </w:p>
        </w:tc>
        <w:tc>
          <w:tcPr>
            <w:tcW w:w="35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五津西路药店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李姐</w:t>
            </w: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13568558886</w:t>
            </w:r>
          </w:p>
        </w:tc>
        <w:tc>
          <w:tcPr>
            <w:tcW w:w="35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温江店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13547886400</w:t>
            </w:r>
          </w:p>
        </w:tc>
        <w:tc>
          <w:tcPr>
            <w:tcW w:w="35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西部店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郭女士</w:t>
            </w: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13438873241</w:t>
            </w:r>
          </w:p>
        </w:tc>
        <w:tc>
          <w:tcPr>
            <w:tcW w:w="35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何志冬</w:t>
            </w:r>
          </w:p>
        </w:tc>
        <w:tc>
          <w:tcPr>
            <w:tcW w:w="1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15828504595</w:t>
            </w:r>
          </w:p>
        </w:tc>
        <w:tc>
          <w:tcPr>
            <w:tcW w:w="35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浆洗街药店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仓库随货配送仪器到各门店。各门店收到仪器后通知门店会员到店领取并告知会员如何使用仪器。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Style w:val="4"/>
          <w:rFonts w:hint="default" w:ascii="宋体" w:hAnsi="宋体" w:eastAsia="宋体" w:cs="宋体"/>
          <w:b/>
          <w:bCs/>
          <w:i w:val="0"/>
          <w:caps w:val="0"/>
          <w:color w:val="191919"/>
          <w:spacing w:val="0"/>
          <w:sz w:val="28"/>
          <w:szCs w:val="28"/>
          <w:highlight w:val="red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191919"/>
          <w:spacing w:val="0"/>
          <w:sz w:val="28"/>
          <w:szCs w:val="28"/>
          <w:highlight w:val="red"/>
          <w:shd w:val="clear" w:fill="FFFFFF"/>
          <w:lang w:val="en-US" w:eastAsia="zh-CN"/>
        </w:rPr>
        <w:t>领取时拍摄一张员工赠送顾客仪器时的照片（背景要有明显的太极LOGO），并让顾客拿着赠送的仪器录一段小视频：我是太极大药房的忠实会员，我信赖太极大药房！最后请在5月31日（下周一）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Style w:val="4"/>
          <w:rFonts w:hint="eastAsia" w:ascii="宋体" w:hAnsi="宋体" w:eastAsia="宋体" w:cs="宋体"/>
          <w:b/>
          <w:bCs/>
          <w:i w:val="0"/>
          <w:caps w:val="0"/>
          <w:color w:val="191919"/>
          <w:spacing w:val="0"/>
          <w:sz w:val="28"/>
          <w:szCs w:val="28"/>
          <w:highlight w:val="red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191919"/>
          <w:spacing w:val="0"/>
          <w:sz w:val="28"/>
          <w:szCs w:val="28"/>
          <w:highlight w:val="red"/>
          <w:shd w:val="clear" w:fill="FFFFFF"/>
          <w:lang w:val="en-US" w:eastAsia="zh-CN"/>
        </w:rPr>
        <w:t>下班前把照片和小视频转发给慢病部代志斌。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赠送仪器套装如下：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both"/>
        <w:textAlignment w:val="auto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2209800" cy="3316605"/>
            <wp:effectExtent l="0" t="0" r="0" b="17145"/>
            <wp:docPr id="9" name="图片 9" descr="lADPD3zUNu7SITLNBQDNA1U_853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ADPD3zUNu7SITLNBQDNA1U_853_1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通知顾客话术：你好，我是太极大药房**店的小代，你是我们太极大药房的忠实粉丝，为了感谢你对我们太极大药房的信赖，更好地管理自己的健康，特此赠送你一套健康监测仪器（内有血压计一台、体脂称一台、乐心手环一只），请你方便的时候到店领取！打扰你了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Style w:val="4"/>
          <w:rFonts w:hint="default" w:ascii="宋体" w:hAnsi="宋体" w:eastAsia="宋体" w:cs="宋体"/>
          <w:b w:val="0"/>
          <w:bCs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慢病管理部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2021年5月24日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D2074"/>
    <w:rsid w:val="07C64882"/>
    <w:rsid w:val="09B91DB2"/>
    <w:rsid w:val="0F043EDF"/>
    <w:rsid w:val="10CC6FA3"/>
    <w:rsid w:val="1289744C"/>
    <w:rsid w:val="13300241"/>
    <w:rsid w:val="13E61796"/>
    <w:rsid w:val="168A2288"/>
    <w:rsid w:val="170074CF"/>
    <w:rsid w:val="1C8D3C0C"/>
    <w:rsid w:val="1EE2426A"/>
    <w:rsid w:val="1F645AA2"/>
    <w:rsid w:val="1FED1079"/>
    <w:rsid w:val="21053D1A"/>
    <w:rsid w:val="24A15F87"/>
    <w:rsid w:val="25030B24"/>
    <w:rsid w:val="269D5D09"/>
    <w:rsid w:val="26A202F4"/>
    <w:rsid w:val="2A4F432A"/>
    <w:rsid w:val="2ED92B60"/>
    <w:rsid w:val="2F7C1AEE"/>
    <w:rsid w:val="3182368B"/>
    <w:rsid w:val="31B660A0"/>
    <w:rsid w:val="330979F0"/>
    <w:rsid w:val="36C16C27"/>
    <w:rsid w:val="37984E7F"/>
    <w:rsid w:val="37D60717"/>
    <w:rsid w:val="3AC849F0"/>
    <w:rsid w:val="3E1749BC"/>
    <w:rsid w:val="3FC73133"/>
    <w:rsid w:val="473F0729"/>
    <w:rsid w:val="5193085B"/>
    <w:rsid w:val="52452765"/>
    <w:rsid w:val="55C74FBB"/>
    <w:rsid w:val="5BA5476F"/>
    <w:rsid w:val="5C48778C"/>
    <w:rsid w:val="60E346A4"/>
    <w:rsid w:val="6248294B"/>
    <w:rsid w:val="650249E1"/>
    <w:rsid w:val="675E0AD5"/>
    <w:rsid w:val="67873471"/>
    <w:rsid w:val="687065F0"/>
    <w:rsid w:val="68DD1F69"/>
    <w:rsid w:val="69BD2A68"/>
    <w:rsid w:val="6A706910"/>
    <w:rsid w:val="6F4D77AF"/>
    <w:rsid w:val="752B4150"/>
    <w:rsid w:val="75FB15DA"/>
    <w:rsid w:val="768D70F6"/>
    <w:rsid w:val="78A6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2021-05-18T03:28:00Z</dcterms:created>
  <dc:creator>Administrator</dc:creator>
  <cp:lastModifiedBy>Administrator</cp:lastModifiedBy>
  <dcterms:modified xsi:type="dcterms:W3CDTF">2021-05-24T05:47:17Z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