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285" w:firstLineChars="400"/>
        <w:jc w:val="left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(2021)083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李坚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于减肥专区和处方前柜的品种陈列通知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一、物料</w:t>
      </w:r>
    </w:p>
    <w:tbl>
      <w:tblPr>
        <w:tblStyle w:val="5"/>
        <w:tblpPr w:leftFromText="180" w:rightFromText="180" w:vertAnchor="text" w:horzAnchor="page" w:tblpX="1499" w:tblpY="86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4"/>
        <w:gridCol w:w="3264"/>
        <w:gridCol w:w="1632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物料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图片</w:t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9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减肥立牌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929765" cy="2559050"/>
                  <wp:effectExtent l="0" t="0" r="13335" b="12700"/>
                  <wp:docPr id="1" name="图片 1" descr="~QPLNHY94R7O(9QQ3GRWKL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~QPLNHY94R7O(9QQ3GRWKLJ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255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1个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减肥资料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934845" cy="1329055"/>
                  <wp:effectExtent l="0" t="0" r="8255" b="4445"/>
                  <wp:docPr id="2" name="图片 2" descr="PAU{M}O[1`GULXW9`0~9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PAU{M}O[1`GULXW9`0~92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1套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1.减肥专区陈列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265430</wp:posOffset>
                </wp:positionV>
                <wp:extent cx="2844800" cy="1654175"/>
                <wp:effectExtent l="4445" t="4445" r="8255" b="1778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165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减肥立牌固定在货架上，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奥利司他保证至少3个陈列面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减肥资料折后卡在价签条内，用回形针固定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7.15pt;margin-top:20.9pt;height:130.25pt;width:224pt;z-index:251772928;mso-width-relative:page;mso-height-relative:page;" fillcolor="#FFFFFF [3201]" filled="t" stroked="t" coordsize="21600,21600" o:gfxdata="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MRaH21gAA&#10;AAsBAAAPAAAAAAAAAAEAIAAAACIAAABkcnMvZG93bnJldi54bWxQSwECFAAUAAAACACHTuJAvTgx&#10;qlkCAAC6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减肥立牌固定在货架上，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奥利司他保证至少3个陈列面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减肥资料折后卡在价签条内，用回形针固定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256155" cy="2196465"/>
            <wp:effectExtent l="0" t="0" r="10795" b="13335"/>
            <wp:docPr id="3" name="图片 3" descr="lADPDhmOvHXZ10T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DPDhmOvHXZ10TNC9DND8A_4032_3024"/>
                    <pic:cNvPicPr>
                      <a:picLocks noChangeAspect="1"/>
                    </pic:cNvPicPr>
                  </pic:nvPicPr>
                  <pic:blipFill>
                    <a:blip r:embed="rId7"/>
                    <a:srcRect l="7470" r="15498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特写</w:t>
      </w:r>
    </w:p>
    <w:p>
      <w:pPr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1）.立牌固定（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val="en-US" w:eastAsia="zh-CN"/>
        </w:rPr>
        <w:t>立牌上的泡沫胶撕开，固定在货架上，位置要贴的高点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eastAsia="宋体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1378585</wp:posOffset>
                </wp:positionH>
                <wp:positionV relativeFrom="paragraph">
                  <wp:posOffset>2009775</wp:posOffset>
                </wp:positionV>
                <wp:extent cx="1452245" cy="27940"/>
                <wp:effectExtent l="0" t="62230" r="14605" b="4318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5" idx="3"/>
                      </wps:cNvCnPr>
                      <wps:spPr>
                        <a:xfrm flipV="1">
                          <a:off x="1988185" y="3171190"/>
                          <a:ext cx="1452245" cy="279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08.55pt;margin-top:158.25pt;height:2.2pt;width:114.35pt;z-index:251891712;mso-width-relative:page;mso-height-relative:page;" filled="f" stroked="t" coordsize="21600,21600" o:gfxdata="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cbPiodkAAAALAQAADwAAAAAAAAABACAAAAAiAAAAZHJzL2Rvd25yZXYueG1sUEsB&#10;AhQAFAAAAAgAh07iQMEe87ctAgAAIQQAAA4AAAAAAAAAAQAgAAAAKAEAAGRycy9lMm9Eb2MueG1s&#10;UEsFBgAAAAAGAAYAWQEAAMcFAAAAAA=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1840865</wp:posOffset>
                </wp:positionV>
                <wp:extent cx="631190" cy="393065"/>
                <wp:effectExtent l="19050" t="19050" r="35560" b="2603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56995" y="3014345"/>
                          <a:ext cx="631190" cy="3930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85pt;margin-top:144.95pt;height:30.95pt;width:49.7pt;z-index:251774976;v-text-anchor:middle;mso-width-relative:page;mso-height-relative:page;" filled="f" stroked="t" coordsize="21600,21600" o:gfxdata="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bQ7b9NgAAAALAQAADwAAAAAAAAABACAAAAAiAAAAZHJz&#10;L2Rvd25yZXYueG1sUEsBAhQAFAAAAAgAh07iQHN277N2AgAA1gQAAA4AAAAAAAAAAQAgAAAAJwEA&#10;AGRycy9lMm9Eb2MueG1sUEsFBgAAAAAGAAYAWQEAAA8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w:drawing>
          <wp:inline distT="0" distB="0" distL="114300" distR="114300">
            <wp:extent cx="1520825" cy="2173605"/>
            <wp:effectExtent l="0" t="0" r="3175" b="17145"/>
            <wp:docPr id="4" name="图片 4" descr="5BCAFAE5BE4E228ECD64236950313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BCAFAE5BE4E228ECD64236950313F70"/>
                    <pic:cNvPicPr>
                      <a:picLocks noChangeAspect="1"/>
                    </pic:cNvPicPr>
                  </pic:nvPicPr>
                  <pic:blipFill>
                    <a:blip r:embed="rId8"/>
                    <a:srcRect t="17341" r="9894" b="10223"/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     </w:t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964055" cy="2171065"/>
            <wp:effectExtent l="0" t="0" r="17145" b="635"/>
            <wp:docPr id="7" name="图片 7" descr="lADPDhmOvHXZ10T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DPDhmOvHXZ10TNC9DND8A_4032_3024"/>
                    <pic:cNvPicPr>
                      <a:picLocks noChangeAspect="1"/>
                    </pic:cNvPicPr>
                  </pic:nvPicPr>
                  <pic:blipFill>
                    <a:blip r:embed="rId7"/>
                    <a:srcRect l="27639" t="3984" r="34920" b="40837"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.减肥资料固定</w:t>
      </w:r>
    </w:p>
    <w:p>
      <w:pPr>
        <w:keepNext w:val="0"/>
        <w:keepLines w:val="0"/>
        <w:widowControl/>
        <w:suppressLineNumbers w:val="0"/>
        <w:jc w:val="left"/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4876165</wp:posOffset>
                </wp:positionH>
                <wp:positionV relativeFrom="paragraph">
                  <wp:posOffset>219710</wp:posOffset>
                </wp:positionV>
                <wp:extent cx="631190" cy="393065"/>
                <wp:effectExtent l="19050" t="19050" r="35560" b="2603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" cy="3930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3.95pt;margin-top:17.3pt;height:30.95pt;width:49.7pt;z-index:252009472;v-text-anchor:middle;mso-width-relative:page;mso-height-relative:page;" filled="f" stroked="t" coordsize="21600,21600" o:gfxdata="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qnxVitgAAAAJAQAADwAAAAAAAAABACAAAAAiAAAAZHJzL2Rvd25yZXYueG1s&#10;UEsBAhQAFAAAAAgAh07iQCEqH0RqAgAAzAQAAA4AAAAAAAAAAQAgAAAAJwEAAGRycy9lMm9Eb2Mu&#10;eG1sUEsFBgAAAAAGAAYAWQEAAAM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976755" cy="1252855"/>
            <wp:effectExtent l="0" t="0" r="4445" b="4445"/>
            <wp:docPr id="11" name="图片 11" descr="lADPDh0cOxrdbSPNAnLNA0I_834_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ADPDh0cOxrdbSPNAnLNA0I_834_626"/>
                    <pic:cNvPicPr>
                      <a:picLocks noChangeAspect="1"/>
                    </pic:cNvPicPr>
                  </pic:nvPicPr>
                  <pic:blipFill>
                    <a:blip r:embed="rId9"/>
                    <a:srcRect t="30011" r="17098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381125" cy="1266825"/>
            <wp:effectExtent l="0" t="0" r="9525" b="9525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l="33254" t="18391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 </w:t>
      </w:r>
      <w:r>
        <w:drawing>
          <wp:inline distT="0" distB="0" distL="114300" distR="114300">
            <wp:extent cx="1771015" cy="1186180"/>
            <wp:effectExtent l="0" t="0" r="635" b="1397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r="22437" b="42533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highlight w:val="yellow"/>
          <w:lang w:val="en-US" w:eastAsia="zh-CN"/>
        </w:rPr>
        <w:t>资料上方1cm处折起</w: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      </w:t>
      </w:r>
      <w:r>
        <w:rPr>
          <w:rFonts w:hint="eastAsia"/>
          <w:b/>
          <w:bCs/>
          <w:color w:val="FF0000"/>
          <w:sz w:val="32"/>
          <w:szCs w:val="32"/>
          <w:highlight w:val="yellow"/>
          <w:lang w:val="en-US" w:eastAsia="zh-CN"/>
        </w:rPr>
        <w:t>卡在价签条内</w: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    </w:t>
      </w:r>
      <w:r>
        <w:rPr>
          <w:rFonts w:hint="eastAsia"/>
          <w:b/>
          <w:bCs/>
          <w:color w:val="FF0000"/>
          <w:sz w:val="32"/>
          <w:szCs w:val="32"/>
          <w:highlight w:val="yellow"/>
          <w:lang w:val="en-US" w:eastAsia="zh-CN"/>
        </w:rPr>
        <w:t>并用回形针再次固定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3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药品处方前柜陈列（有处方前柜的门店必须陈列）</w:t>
      </w:r>
    </w:p>
    <w:p>
      <w:pPr>
        <w:numPr>
          <w:ilvl w:val="0"/>
          <w:numId w:val="4"/>
        </w:numPr>
        <w:rPr>
          <w:rFonts w:hint="eastAsia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highlight w:val="yellow"/>
          <w:lang w:val="en-US" w:eastAsia="zh-CN"/>
        </w:rPr>
        <w:t>、以下13个品种，门店可选取库存多的商品，陈列在处方前玻璃柜上方。</w:t>
      </w:r>
    </w:p>
    <w:tbl>
      <w:tblPr>
        <w:tblW w:w="10056" w:type="dxa"/>
        <w:tblInd w:w="0" w:type="dxa"/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4"/>
        <w:gridCol w:w="756"/>
        <w:gridCol w:w="2190"/>
        <w:gridCol w:w="1635"/>
        <w:gridCol w:w="946"/>
        <w:gridCol w:w="775"/>
        <w:gridCol w:w="3280"/>
      </w:tblGrid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158376</w:t>
            </w:r>
          </w:p>
        </w:tc>
        <w:tc>
          <w:tcPr>
            <w:tcW w:w="2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恩替卡韦分散片</w:t>
            </w:r>
          </w:p>
        </w:tc>
        <w:tc>
          <w:tcPr>
            <w:tcW w:w="1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0.5mgx14片x2板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正大天晴</w:t>
            </w:r>
          </w:p>
        </w:tc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盒</w:t>
            </w:r>
          </w:p>
        </w:tc>
        <w:tc>
          <w:tcPr>
            <w:tcW w:w="3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买四盒，+0.1元换购一盒原品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145563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噻托溴铵粉雾剂(带吸入器)</w:t>
            </w:r>
          </w:p>
        </w:tc>
        <w:tc>
          <w:tcPr>
            <w:tcW w:w="1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18μgx10粒x3板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正大天晴</w:t>
            </w:r>
          </w:p>
        </w:tc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盒</w:t>
            </w:r>
          </w:p>
        </w:tc>
        <w:tc>
          <w:tcPr>
            <w:tcW w:w="3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买三盒，+0.1元换购一盒10粒装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159751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甘草酸二铵肠溶胶囊</w:t>
            </w:r>
          </w:p>
        </w:tc>
        <w:tc>
          <w:tcPr>
            <w:tcW w:w="1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50mgx63粒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正大天晴</w:t>
            </w:r>
          </w:p>
        </w:tc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盒</w:t>
            </w:r>
          </w:p>
        </w:tc>
        <w:tc>
          <w:tcPr>
            <w:tcW w:w="3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买三盒，+0.1元换购一盒24粒装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</w:trPr>
        <w:tc>
          <w:tcPr>
            <w:tcW w:w="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187804</w:t>
            </w:r>
          </w:p>
        </w:tc>
        <w:tc>
          <w:tcPr>
            <w:tcW w:w="2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盐酸二甲双胍缓释片</w:t>
            </w:r>
          </w:p>
        </w:tc>
        <w:tc>
          <w:tcPr>
            <w:tcW w:w="1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0.5gx60片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正大天晴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买五盒，+0.1元换购1盒原品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211501</w:t>
            </w:r>
          </w:p>
        </w:tc>
        <w:tc>
          <w:tcPr>
            <w:tcW w:w="2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利伐沙班片</w:t>
            </w:r>
          </w:p>
        </w:tc>
        <w:tc>
          <w:tcPr>
            <w:tcW w:w="1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10mg*12片*2板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正大天晴</w:t>
            </w:r>
          </w:p>
        </w:tc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盒</w:t>
            </w:r>
          </w:p>
        </w:tc>
        <w:tc>
          <w:tcPr>
            <w:tcW w:w="3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买三盒，+0.1元换购1盒原品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7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182086</w:t>
            </w:r>
          </w:p>
        </w:tc>
        <w:tc>
          <w:tcPr>
            <w:tcW w:w="20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苯磺酸氨氯地平片（络活喜）</w:t>
            </w:r>
          </w:p>
        </w:tc>
        <w:tc>
          <w:tcPr>
            <w:tcW w:w="1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5mgx28片</w:t>
            </w:r>
          </w:p>
        </w:tc>
        <w:tc>
          <w:tcPr>
            <w:tcW w:w="9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大连辉瑞制药</w:t>
            </w:r>
          </w:p>
        </w:tc>
        <w:tc>
          <w:tcPr>
            <w:tcW w:w="7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盒</w:t>
            </w:r>
          </w:p>
        </w:tc>
        <w:tc>
          <w:tcPr>
            <w:tcW w:w="3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①买3盒+0.1元多1盒络活喜5mg*7粒；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②买6盒+0.1元多1盒络活喜5mg*28粒；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7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182090</w:t>
            </w:r>
          </w:p>
        </w:tc>
        <w:tc>
          <w:tcPr>
            <w:tcW w:w="20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阿托伐他汀钙片（立普妥）</w:t>
            </w:r>
          </w:p>
        </w:tc>
        <w:tc>
          <w:tcPr>
            <w:tcW w:w="16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20mgx28片</w:t>
            </w:r>
          </w:p>
        </w:tc>
        <w:tc>
          <w:tcPr>
            <w:tcW w:w="9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大连辉瑞制药</w:t>
            </w:r>
          </w:p>
        </w:tc>
        <w:tc>
          <w:tcPr>
            <w:tcW w:w="7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盒</w:t>
            </w:r>
          </w:p>
        </w:tc>
        <w:tc>
          <w:tcPr>
            <w:tcW w:w="3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①买3盒+0.1元多1盒立普妥20mg*7粒；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6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②买6盒+0.1元多1盒立普妥20mg*28粒；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185564</w:t>
            </w:r>
          </w:p>
        </w:tc>
        <w:tc>
          <w:tcPr>
            <w:tcW w:w="2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沙库巴曲缬沙坦钠片</w:t>
            </w:r>
          </w:p>
        </w:tc>
        <w:tc>
          <w:tcPr>
            <w:tcW w:w="1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100mgx14片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北京诺华</w:t>
            </w:r>
          </w:p>
        </w:tc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盒</w:t>
            </w:r>
          </w:p>
        </w:tc>
        <w:tc>
          <w:tcPr>
            <w:tcW w:w="3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买5盒+0.1元多1盒原品；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187680</w:t>
            </w:r>
          </w:p>
        </w:tc>
        <w:tc>
          <w:tcPr>
            <w:tcW w:w="2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沙库巴曲缬沙坦钠片</w:t>
            </w:r>
          </w:p>
        </w:tc>
        <w:tc>
          <w:tcPr>
            <w:tcW w:w="1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50mgx28片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北京诺华</w:t>
            </w:r>
          </w:p>
        </w:tc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盒</w:t>
            </w:r>
          </w:p>
        </w:tc>
        <w:tc>
          <w:tcPr>
            <w:tcW w:w="3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买5盒+0.1元多1盒原品；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atLeast"/>
        </w:trPr>
        <w:tc>
          <w:tcPr>
            <w:tcW w:w="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44460</w:t>
            </w:r>
          </w:p>
        </w:tc>
        <w:tc>
          <w:tcPr>
            <w:tcW w:w="2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艾司奥美拉唑镁肠溶片（耐信）（原埃索美拉唑镁肠溶片)</w:t>
            </w:r>
          </w:p>
        </w:tc>
        <w:tc>
          <w:tcPr>
            <w:tcW w:w="1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20mgx7片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阿斯利康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盒</w:t>
            </w:r>
          </w:p>
        </w:tc>
        <w:tc>
          <w:tcPr>
            <w:tcW w:w="3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买3盒+0.01元多得1盒（原品）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atLeast"/>
        </w:trPr>
        <w:tc>
          <w:tcPr>
            <w:tcW w:w="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45512</w:t>
            </w:r>
          </w:p>
        </w:tc>
        <w:tc>
          <w:tcPr>
            <w:tcW w:w="2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奥美拉唑镁肠溶片(洛赛克)</w:t>
            </w:r>
          </w:p>
        </w:tc>
        <w:tc>
          <w:tcPr>
            <w:tcW w:w="1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20mgx7片x2板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阿斯利康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盒</w:t>
            </w:r>
          </w:p>
        </w:tc>
        <w:tc>
          <w:tcPr>
            <w:tcW w:w="3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买3盒+0.01元多得1盒（原品）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9" w:hRule="atLeast"/>
        </w:trPr>
        <w:tc>
          <w:tcPr>
            <w:tcW w:w="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169354</w:t>
            </w:r>
          </w:p>
        </w:tc>
        <w:tc>
          <w:tcPr>
            <w:tcW w:w="2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瑞舒伐他汀钙片（可定）</w:t>
            </w:r>
          </w:p>
        </w:tc>
        <w:tc>
          <w:tcPr>
            <w:tcW w:w="1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10mgx7片x4板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阿斯利康</w:t>
            </w:r>
          </w:p>
        </w:tc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盒</w:t>
            </w:r>
          </w:p>
        </w:tc>
        <w:tc>
          <w:tcPr>
            <w:tcW w:w="3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郊县：买3盒+0.01元换7片装3盒  【 组合ID：9915072】                         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市区：买3盒+0.01元换购7片装3盒【组合ID：9915073】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196639</w:t>
            </w:r>
          </w:p>
        </w:tc>
        <w:tc>
          <w:tcPr>
            <w:tcW w:w="2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达格列净片</w:t>
            </w:r>
          </w:p>
        </w:tc>
        <w:tc>
          <w:tcPr>
            <w:tcW w:w="1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10mgx10片x3板</w:t>
            </w:r>
          </w:p>
        </w:tc>
        <w:tc>
          <w:tcPr>
            <w:tcW w:w="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阿斯利康</w:t>
            </w:r>
          </w:p>
        </w:tc>
        <w:tc>
          <w:tcPr>
            <w:tcW w:w="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盒</w:t>
            </w:r>
          </w:p>
        </w:tc>
        <w:tc>
          <w:tcPr>
            <w:tcW w:w="3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 xml:space="preserve">买3盒+0.01元多得14片装1盒  </w:t>
            </w:r>
          </w:p>
        </w:tc>
      </w:tr>
    </w:tbl>
    <w:p>
      <w:pPr>
        <w:numPr>
          <w:numId w:val="0"/>
        </w:numPr>
        <w:rPr>
          <w:rFonts w:hint="eastAsia"/>
          <w:b/>
          <w:bCs/>
          <w:color w:val="FF0000"/>
          <w:sz w:val="32"/>
          <w:szCs w:val="32"/>
          <w:highlight w:val="yellow"/>
          <w:lang w:val="en-US" w:eastAsia="zh-CN"/>
        </w:rPr>
      </w:pPr>
    </w:p>
    <w:p>
      <w:pPr>
        <w:numPr>
          <w:ilvl w:val="0"/>
          <w:numId w:val="4"/>
        </w:numPr>
        <w:rPr>
          <w:rFonts w:hint="eastAsia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highlight w:val="yellow"/>
          <w:lang w:val="en-US" w:eastAsia="zh-CN"/>
        </w:rPr>
        <w:t>、至少陈列3-4个重点品种，并配上爆炸卡写清楚活动内容</w:t>
      </w:r>
    </w:p>
    <w:p>
      <w:pPr>
        <w:numPr>
          <w:ilvl w:val="0"/>
          <w:numId w:val="4"/>
        </w:numPr>
        <w:rPr>
          <w:rFonts w:hint="eastAsia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highlight w:val="yellow"/>
          <w:lang w:val="en-US" w:eastAsia="zh-CN"/>
        </w:rPr>
        <w:t>、如果门店害怕商品被偷，可将商品全部固定在一起，或者固定在处方玻璃上。（不破坏商品盒的前提</w:t>
      </w:r>
      <w:bookmarkStart w:id="0" w:name="_GoBack"/>
      <w:bookmarkEnd w:id="0"/>
      <w:r>
        <w:rPr>
          <w:rFonts w:hint="eastAsia"/>
          <w:b/>
          <w:bCs/>
          <w:color w:val="FF0000"/>
          <w:sz w:val="32"/>
          <w:szCs w:val="32"/>
          <w:highlight w:val="yellow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173095" cy="1662430"/>
            <wp:effectExtent l="0" t="0" r="8255" b="13970"/>
            <wp:docPr id="15" name="图片 15" descr="lADPDgfLQzPkisr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lADPDgfLQzPkisrNC9DND8A_4032_3024"/>
                    <pic:cNvPicPr>
                      <a:picLocks noChangeAspect="1"/>
                    </pic:cNvPicPr>
                  </pic:nvPicPr>
                  <pic:blipFill>
                    <a:blip r:embed="rId12"/>
                    <a:srcRect t="30177"/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986280" cy="2319020"/>
            <wp:effectExtent l="0" t="0" r="13970" b="5080"/>
            <wp:docPr id="16" name="图片 16" descr="lADPD4d8sMDCTsrNBE7NAzo_826_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DPD4d8sMDCTsrNBE7NAzo_826_1102"/>
                    <pic:cNvPicPr>
                      <a:picLocks noChangeAspect="1"/>
                    </pic:cNvPicPr>
                  </pic:nvPicPr>
                  <pic:blipFill>
                    <a:blip r:embed="rId13"/>
                    <a:srcRect t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       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三、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2021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3月25日下午15点前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3月25日下午22点前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3月25日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2021年3月22日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71552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：减肥专区、处方前柜的品种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营运部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2021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3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22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核对：谭莉杨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  <w:lang w:val="en-US" w:eastAsia="zh-CN"/>
        </w:rPr>
      </w:pPr>
    </w:p>
    <w:sectPr>
      <w:footerReference r:id="rId3" w:type="default"/>
      <w:pgSz w:w="11906" w:h="16838"/>
      <w:pgMar w:top="60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7901D79"/>
    <w:multiLevelType w:val="singleLevel"/>
    <w:tmpl w:val="D7901D7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29DC78D"/>
    <w:multiLevelType w:val="singleLevel"/>
    <w:tmpl w:val="E29DC78D"/>
    <w:lvl w:ilvl="0" w:tentative="0">
      <w:start w:val="2"/>
      <w:numFmt w:val="decimal"/>
      <w:suff w:val="nothing"/>
      <w:lvlText w:val="%1）"/>
      <w:lvlJc w:val="left"/>
    </w:lvl>
  </w:abstractNum>
  <w:abstractNum w:abstractNumId="2">
    <w:nsid w:val="E35312F0"/>
    <w:multiLevelType w:val="singleLevel"/>
    <w:tmpl w:val="E35312F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72EF840A"/>
    <w:multiLevelType w:val="singleLevel"/>
    <w:tmpl w:val="72EF840A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10846F1"/>
    <w:rsid w:val="01A5695C"/>
    <w:rsid w:val="02282821"/>
    <w:rsid w:val="03011CD0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846BE0"/>
    <w:rsid w:val="099D2D9E"/>
    <w:rsid w:val="09D76B23"/>
    <w:rsid w:val="09DD65C2"/>
    <w:rsid w:val="09E30F2C"/>
    <w:rsid w:val="0A1119C6"/>
    <w:rsid w:val="0A406833"/>
    <w:rsid w:val="0C5334F4"/>
    <w:rsid w:val="0C6442B5"/>
    <w:rsid w:val="0DAD0D6F"/>
    <w:rsid w:val="0DF035DD"/>
    <w:rsid w:val="0E0D32DE"/>
    <w:rsid w:val="0E527EEA"/>
    <w:rsid w:val="0FA07791"/>
    <w:rsid w:val="0FA25605"/>
    <w:rsid w:val="0FE403EE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834640"/>
    <w:rsid w:val="12DB455E"/>
    <w:rsid w:val="131A4D5B"/>
    <w:rsid w:val="14C816B7"/>
    <w:rsid w:val="153D74CD"/>
    <w:rsid w:val="158E1882"/>
    <w:rsid w:val="15FB52CB"/>
    <w:rsid w:val="1675538B"/>
    <w:rsid w:val="168C2D49"/>
    <w:rsid w:val="18191CF1"/>
    <w:rsid w:val="1841622E"/>
    <w:rsid w:val="188878A3"/>
    <w:rsid w:val="194674FA"/>
    <w:rsid w:val="19744AE7"/>
    <w:rsid w:val="19A775EE"/>
    <w:rsid w:val="19E73CFF"/>
    <w:rsid w:val="19E85323"/>
    <w:rsid w:val="1AD4141F"/>
    <w:rsid w:val="1B067F66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3A23C61"/>
    <w:rsid w:val="24355F92"/>
    <w:rsid w:val="24D7063A"/>
    <w:rsid w:val="25EE7A3E"/>
    <w:rsid w:val="26655BD1"/>
    <w:rsid w:val="26A3327D"/>
    <w:rsid w:val="26BE2A0F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350048"/>
    <w:rsid w:val="2E33454A"/>
    <w:rsid w:val="2E7D38EE"/>
    <w:rsid w:val="2EC15C26"/>
    <w:rsid w:val="2F5866A8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54352CC"/>
    <w:rsid w:val="35585208"/>
    <w:rsid w:val="35766555"/>
    <w:rsid w:val="35BE299D"/>
    <w:rsid w:val="36E27F89"/>
    <w:rsid w:val="36F5701C"/>
    <w:rsid w:val="37356971"/>
    <w:rsid w:val="3B233987"/>
    <w:rsid w:val="3B9835AA"/>
    <w:rsid w:val="3BC72BE1"/>
    <w:rsid w:val="3BD836CD"/>
    <w:rsid w:val="3C0F39ED"/>
    <w:rsid w:val="3CB670F2"/>
    <w:rsid w:val="3E814CD2"/>
    <w:rsid w:val="3EE34E06"/>
    <w:rsid w:val="41244CC4"/>
    <w:rsid w:val="41A21606"/>
    <w:rsid w:val="4221686A"/>
    <w:rsid w:val="43857808"/>
    <w:rsid w:val="43DB2EDB"/>
    <w:rsid w:val="444953F0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B017A09"/>
    <w:rsid w:val="4B4320F8"/>
    <w:rsid w:val="4BC03439"/>
    <w:rsid w:val="4BCD2EA8"/>
    <w:rsid w:val="4BDA0520"/>
    <w:rsid w:val="4BFE219F"/>
    <w:rsid w:val="4D354B11"/>
    <w:rsid w:val="4D9B6B11"/>
    <w:rsid w:val="4DE11651"/>
    <w:rsid w:val="4DE76F18"/>
    <w:rsid w:val="4E7C7107"/>
    <w:rsid w:val="50CF1EB0"/>
    <w:rsid w:val="512A232D"/>
    <w:rsid w:val="51D90441"/>
    <w:rsid w:val="52B15964"/>
    <w:rsid w:val="55357BBF"/>
    <w:rsid w:val="5596255D"/>
    <w:rsid w:val="56467571"/>
    <w:rsid w:val="57101C5A"/>
    <w:rsid w:val="577A20B6"/>
    <w:rsid w:val="579C7D13"/>
    <w:rsid w:val="58165DDE"/>
    <w:rsid w:val="59E569DF"/>
    <w:rsid w:val="59F05B1D"/>
    <w:rsid w:val="5A30732D"/>
    <w:rsid w:val="5C672AD1"/>
    <w:rsid w:val="5D4A7AD0"/>
    <w:rsid w:val="5DAA225A"/>
    <w:rsid w:val="5EAE31DD"/>
    <w:rsid w:val="5EBC2A7A"/>
    <w:rsid w:val="5F27657C"/>
    <w:rsid w:val="5F893991"/>
    <w:rsid w:val="5F92713E"/>
    <w:rsid w:val="5FE460A1"/>
    <w:rsid w:val="60AF2193"/>
    <w:rsid w:val="61215E10"/>
    <w:rsid w:val="61313448"/>
    <w:rsid w:val="61490E54"/>
    <w:rsid w:val="620127D2"/>
    <w:rsid w:val="628267E6"/>
    <w:rsid w:val="62F16CE2"/>
    <w:rsid w:val="641F7430"/>
    <w:rsid w:val="64412D1C"/>
    <w:rsid w:val="64CC0D15"/>
    <w:rsid w:val="655E07B2"/>
    <w:rsid w:val="65EC4939"/>
    <w:rsid w:val="67491F2A"/>
    <w:rsid w:val="68170655"/>
    <w:rsid w:val="688313C9"/>
    <w:rsid w:val="69284B9B"/>
    <w:rsid w:val="695635CD"/>
    <w:rsid w:val="6B4D1ECA"/>
    <w:rsid w:val="6C441154"/>
    <w:rsid w:val="6C59368E"/>
    <w:rsid w:val="6CC725CB"/>
    <w:rsid w:val="6D6D414E"/>
    <w:rsid w:val="6DBC124E"/>
    <w:rsid w:val="6DD847D9"/>
    <w:rsid w:val="6FD73C85"/>
    <w:rsid w:val="6FE03E30"/>
    <w:rsid w:val="708F0EA9"/>
    <w:rsid w:val="711D60E7"/>
    <w:rsid w:val="71266285"/>
    <w:rsid w:val="721B76BF"/>
    <w:rsid w:val="72610E00"/>
    <w:rsid w:val="72713F65"/>
    <w:rsid w:val="745809BF"/>
    <w:rsid w:val="74704A5C"/>
    <w:rsid w:val="7471255D"/>
    <w:rsid w:val="762364FE"/>
    <w:rsid w:val="783A2E65"/>
    <w:rsid w:val="79842348"/>
    <w:rsid w:val="79B4546B"/>
    <w:rsid w:val="7A724DF3"/>
    <w:rsid w:val="7AB63F22"/>
    <w:rsid w:val="7B1373F6"/>
    <w:rsid w:val="7B3E3FEE"/>
    <w:rsid w:val="7B7B6F0E"/>
    <w:rsid w:val="7BB81B2D"/>
    <w:rsid w:val="7C674DA9"/>
    <w:rsid w:val="7CCB48CB"/>
    <w:rsid w:val="7D596550"/>
    <w:rsid w:val="7DF51E6B"/>
    <w:rsid w:val="7EB21C19"/>
    <w:rsid w:val="7ECB1B51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2020-01-02T09:02:00Z</cp:lastPrinted>
  <dcterms:modified xsi:type="dcterms:W3CDTF">2021-03-22T11:30:12Z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