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外销部发【202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001</w:t>
      </w:r>
      <w:r>
        <w:rPr>
          <w:rFonts w:hint="eastAsia" w:ascii="宋体" w:hAnsi="宋体" w:cs="宋体"/>
          <w:sz w:val="28"/>
          <w:szCs w:val="28"/>
        </w:rPr>
        <w:t xml:space="preserve">号                    签发人: 蒋 炜 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增值为</w:t>
      </w:r>
      <w:r>
        <w:rPr>
          <w:rFonts w:hint="eastAsia"/>
          <w:b/>
          <w:sz w:val="36"/>
          <w:szCs w:val="36"/>
          <w:lang w:eastAsia="zh-CN"/>
        </w:rPr>
        <w:t>您</w:t>
      </w:r>
      <w:r>
        <w:rPr>
          <w:rFonts w:hint="eastAsia"/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药联</w:t>
      </w:r>
      <w:r>
        <w:rPr>
          <w:rFonts w:hint="eastAsia"/>
          <w:b/>
          <w:bCs/>
          <w:sz w:val="36"/>
          <w:szCs w:val="36"/>
          <w:lang w:val="en-US" w:eastAsia="zh-CN"/>
        </w:rPr>
        <w:t>2月</w:t>
      </w:r>
      <w:r>
        <w:rPr>
          <w:rFonts w:hint="eastAsia"/>
          <w:b/>
          <w:bCs/>
          <w:sz w:val="36"/>
          <w:szCs w:val="36"/>
        </w:rPr>
        <w:t>活动方案</w:t>
      </w:r>
    </w:p>
    <w:bookmarkEnd w:id="0"/>
    <w:p>
      <w:pPr>
        <w:pStyle w:val="2"/>
        <w:bidi w:val="0"/>
      </w:pPr>
      <w:r>
        <w:rPr>
          <w:rFonts w:hint="eastAsia"/>
        </w:rPr>
        <w:t>各门店：</w:t>
      </w:r>
    </w:p>
    <w:p>
      <w:pPr>
        <w:ind w:firstLine="420"/>
        <w:rPr>
          <w:b/>
          <w:bCs/>
          <w:sz w:val="28"/>
          <w:szCs w:val="28"/>
        </w:rPr>
      </w:pPr>
      <w:r>
        <w:rPr>
          <w:rFonts w:hint="default"/>
          <w:sz w:val="28"/>
          <w:szCs w:val="28"/>
          <w:lang w:eastAsia="zh-CN"/>
        </w:rPr>
        <w:t>药联服务再升级，重点关注顾客复购率，锁定长期到店消费，成为门店会员增值服务项目、参与竞争的一项重要工具。以下为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eastAsia="zh-CN"/>
        </w:rPr>
        <w:t>月活动方案，请大家认真学习，共同创造好业绩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bidi w:val="0"/>
      </w:pPr>
      <w:r>
        <w:rPr>
          <w:rFonts w:hint="eastAsia"/>
        </w:rPr>
        <w:t>活动时间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color w:val="FF0000"/>
          <w:sz w:val="44"/>
          <w:szCs w:val="44"/>
        </w:rPr>
        <w:t>202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color w:val="FF0000"/>
          <w:sz w:val="44"/>
          <w:szCs w:val="44"/>
        </w:rPr>
        <w:t>年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02</w:t>
      </w:r>
      <w:r>
        <w:rPr>
          <w:rFonts w:hint="eastAsia"/>
          <w:b/>
          <w:bCs/>
          <w:color w:val="FF0000"/>
          <w:sz w:val="44"/>
          <w:szCs w:val="44"/>
        </w:rPr>
        <w:t>月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09</w:t>
      </w:r>
      <w:r>
        <w:rPr>
          <w:rFonts w:hint="eastAsia"/>
          <w:b/>
          <w:bCs/>
          <w:color w:val="FF0000"/>
          <w:sz w:val="44"/>
          <w:szCs w:val="44"/>
        </w:rPr>
        <w:t>日至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02</w:t>
      </w:r>
      <w:r>
        <w:rPr>
          <w:rFonts w:hint="eastAsia"/>
          <w:b/>
          <w:bCs/>
          <w:color w:val="FF0000"/>
          <w:sz w:val="44"/>
          <w:szCs w:val="44"/>
        </w:rPr>
        <w:t>月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28</w:t>
      </w:r>
      <w:r>
        <w:rPr>
          <w:rFonts w:hint="eastAsia"/>
          <w:b/>
          <w:bCs/>
          <w:color w:val="FF0000"/>
          <w:sz w:val="44"/>
          <w:szCs w:val="44"/>
        </w:rPr>
        <w:t>日</w:t>
      </w:r>
      <w:r>
        <w:rPr>
          <w:rFonts w:hint="eastAsia"/>
          <w:sz w:val="24"/>
          <w:szCs w:val="24"/>
        </w:rPr>
        <w:t>，所有直营店参与。</w:t>
      </w:r>
    </w:p>
    <w:p>
      <w:pPr>
        <w:pStyle w:val="2"/>
        <w:numPr>
          <w:ilvl w:val="0"/>
          <w:numId w:val="1"/>
        </w:numPr>
        <w:bidi w:val="0"/>
      </w:pPr>
      <w:r>
        <w:rPr>
          <w:rFonts w:hint="eastAsia"/>
        </w:rPr>
        <w:t>活动</w:t>
      </w:r>
      <w:r>
        <w:rPr>
          <w:rFonts w:hint="default"/>
        </w:rPr>
        <w:t>类型</w:t>
      </w:r>
    </w:p>
    <w:p>
      <w:pPr>
        <w:numPr>
          <w:ilvl w:val="0"/>
          <w:numId w:val="0"/>
        </w:numPr>
        <w:rPr>
          <w:b/>
          <w:bCs/>
          <w:color w:val="FF0000"/>
          <w:sz w:val="30"/>
          <w:szCs w:val="30"/>
          <w:highlight w:val="yellow"/>
        </w:rPr>
      </w:pPr>
      <w:r>
        <w:rPr>
          <w:b/>
          <w:bCs/>
          <w:color w:val="FF0000"/>
          <w:sz w:val="30"/>
          <w:szCs w:val="30"/>
          <w:highlight w:val="yellow"/>
        </w:rPr>
        <w:t>1.扫码领券，全场商品9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.5</w:t>
      </w:r>
      <w:r>
        <w:rPr>
          <w:b/>
          <w:bCs/>
          <w:color w:val="FF0000"/>
          <w:sz w:val="30"/>
          <w:szCs w:val="30"/>
          <w:highlight w:val="yellow"/>
        </w:rPr>
        <w:t>折，重点推低毛利无折扣品种。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4"/>
          <w:szCs w:val="24"/>
          <w:highlight w:val="yellow"/>
        </w:rPr>
      </w:pP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活动</w:t>
      </w:r>
      <w:r>
        <w:rPr>
          <w:b w:val="0"/>
          <w:bCs w:val="0"/>
          <w:color w:val="000000"/>
          <w:sz w:val="24"/>
          <w:szCs w:val="24"/>
          <w:highlight w:val="none"/>
        </w:rPr>
        <w:t>详见下表：</w:t>
      </w:r>
    </w:p>
    <w:tbl>
      <w:tblPr>
        <w:tblStyle w:val="4"/>
        <w:tblW w:w="92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38"/>
        <w:gridCol w:w="791"/>
        <w:gridCol w:w="1783"/>
        <w:gridCol w:w="2003"/>
        <w:gridCol w:w="1396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服务类别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活动类型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参与方式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获得权益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权益使用方式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顾客购药折扣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门店优势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全场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9.5折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扫码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免费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参与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顾客免费领一个100元的9.5折红包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使用药联9.5折红包，选定不打折商品给顾客推荐领红包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9.5折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动销品种，优惠顾客</w:t>
            </w:r>
          </w:p>
        </w:tc>
      </w:tr>
    </w:tbl>
    <w:p>
      <w:pPr>
        <w:pStyle w:val="2"/>
        <w:bidi w:val="0"/>
        <w:rPr>
          <w:rFonts w:hint="default"/>
        </w:rPr>
      </w:pPr>
      <w:r>
        <w:rPr>
          <w:rFonts w:hint="default"/>
        </w:rPr>
        <w:t>三、操作说明</w:t>
      </w:r>
    </w:p>
    <w:p>
      <w:pPr>
        <w:rPr>
          <w:rFonts w:hint="default"/>
          <w:color w:val="FF0000"/>
          <w:sz w:val="24"/>
          <w:szCs w:val="24"/>
          <w:highlight w:val="none"/>
          <w:lang w:val="en-US"/>
        </w:rPr>
      </w:pPr>
      <w:r>
        <w:rPr>
          <w:rStyle w:val="7"/>
          <w:rFonts w:hint="default"/>
          <w:b/>
          <w:bCs w:val="0"/>
        </w:rPr>
        <w:t>1.</w:t>
      </w:r>
      <w:r>
        <w:rPr>
          <w:rStyle w:val="7"/>
          <w:rFonts w:hint="eastAsia"/>
          <w:b/>
          <w:bCs w:val="0"/>
          <w:lang w:val="en-US" w:eastAsia="zh-CN"/>
        </w:rPr>
        <w:t>普惠</w:t>
      </w:r>
      <w:r>
        <w:rPr>
          <w:rStyle w:val="7"/>
          <w:rFonts w:hint="eastAsia"/>
          <w:b/>
          <w:bCs w:val="0"/>
        </w:rPr>
        <w:t>满减</w:t>
      </w:r>
      <w:r>
        <w:rPr>
          <w:rStyle w:val="7"/>
          <w:rFonts w:hint="eastAsia"/>
          <w:b/>
          <w:bCs w:val="0"/>
          <w:lang w:val="en-US" w:eastAsia="zh-CN"/>
        </w:rPr>
        <w:t>红包</w:t>
      </w:r>
      <w:r>
        <w:rPr>
          <w:rStyle w:val="7"/>
          <w:rFonts w:hint="eastAsia"/>
          <w:b/>
          <w:bCs w:val="0"/>
        </w:rPr>
        <w:t>活动说明：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  <w:highlight w:val="none"/>
        </w:rPr>
        <w:t>顾客微信识别</w:t>
      </w:r>
      <w:r>
        <w:rPr>
          <w:rFonts w:hint="eastAsia"/>
          <w:sz w:val="30"/>
          <w:szCs w:val="30"/>
          <w:highlight w:val="none"/>
          <w:lang w:val="en-US" w:eastAsia="zh-CN"/>
        </w:rPr>
        <w:t>收银台</w:t>
      </w:r>
      <w:r>
        <w:rPr>
          <w:rFonts w:hint="eastAsia"/>
          <w:sz w:val="30"/>
          <w:szCs w:val="30"/>
          <w:highlight w:val="none"/>
        </w:rPr>
        <w:t>二维码</w:t>
      </w:r>
      <w:r>
        <w:rPr>
          <w:rFonts w:hint="eastAsia"/>
          <w:color w:val="FF0000"/>
          <w:sz w:val="30"/>
          <w:szCs w:val="30"/>
          <w:highlight w:val="none"/>
          <w:lang w:eastAsia="zh-CN"/>
        </w:rPr>
        <w:t>（</w:t>
      </w:r>
      <w:r>
        <w:rPr>
          <w:rFonts w:hint="eastAsia"/>
          <w:color w:val="FF0000"/>
          <w:sz w:val="30"/>
          <w:szCs w:val="30"/>
          <w:highlight w:val="none"/>
          <w:lang w:val="en-US" w:eastAsia="zh-CN"/>
        </w:rPr>
        <w:t>要求所有门店将二维码贴在收</w:t>
      </w: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银台</w:t>
      </w:r>
      <w:r>
        <w:rPr>
          <w:rFonts w:hint="eastAsia"/>
          <w:color w:val="FF0000"/>
          <w:sz w:val="32"/>
          <w:szCs w:val="32"/>
          <w:highlight w:val="none"/>
          <w:lang w:eastAsia="zh-CN"/>
        </w:rPr>
        <w:t>）</w:t>
      </w:r>
      <w:r>
        <w:rPr>
          <w:rFonts w:hint="eastAsia"/>
          <w:sz w:val="32"/>
          <w:szCs w:val="32"/>
          <w:highlight w:val="none"/>
        </w:rPr>
        <w:t>免费领取</w:t>
      </w:r>
      <w:r>
        <w:rPr>
          <w:rFonts w:hint="eastAsia"/>
          <w:sz w:val="32"/>
          <w:szCs w:val="32"/>
          <w:highlight w:val="none"/>
          <w:lang w:val="en-US" w:eastAsia="zh-CN"/>
        </w:rPr>
        <w:t>一个100元的9.5折红包，全场享受9.5折，药联100回款专门推荐畅销低毛、负毛商品、长年不打折的商品让顾客领红包享受9.5折优惠，而且顾客卡上有权益卡未用完，系统自动提示顾客余额，帮助锁定顾客。</w:t>
      </w: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同时每单赠送顾客换新服务。</w:t>
      </w:r>
    </w:p>
    <w:p>
      <w:pPr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58670" cy="1851660"/>
            <wp:effectExtent l="0" t="0" r="17780" b="15240"/>
            <wp:docPr id="5" name="图片 4" descr="C:\Users\ADMINI~1\AppData\Local\Temp\WeChat Files\5a2226ec775f5a288e35f1dbf6d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~1\AppData\Local\Temp\WeChat Files\5a2226ec775f5a288e35f1dbf6d26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114300" distR="114300">
            <wp:extent cx="1442720" cy="1870710"/>
            <wp:effectExtent l="0" t="0" r="5080" b="15240"/>
            <wp:docPr id="1" name="图片 1" descr="074ca45ebd10f569a3bb4b5216b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4ca45ebd10f569a3bb4b5216b9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药品过期免费换新说明：</w:t>
      </w:r>
    </w:p>
    <w:p>
      <w:pPr>
        <w:pStyle w:val="3"/>
        <w:numPr>
          <w:ilvl w:val="0"/>
          <w:numId w:val="2"/>
        </w:numPr>
        <w:bidi w:val="0"/>
        <w:rPr>
          <w:rFonts w:hint="default"/>
          <w:b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仅限OTC,RX类药品。</w:t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2、更换时一次金额不能大于200元，不超过6盒。</w:t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/>
          <w:b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3、效期不低于6个月的药品可参与。</w:t>
      </w:r>
    </w:p>
    <w:p>
      <w:pPr>
        <w:pStyle w:val="3"/>
        <w:numPr>
          <w:ilvl w:val="0"/>
          <w:numId w:val="0"/>
        </w:numPr>
        <w:bidi w:val="0"/>
        <w:rPr>
          <w:rFonts w:hint="default"/>
          <w:b/>
          <w:sz w:val="28"/>
          <w:szCs w:val="28"/>
          <w:highlight w:val="none"/>
          <w:lang w:val="en-US" w:eastAsia="zh-CN"/>
        </w:rPr>
      </w:pPr>
      <w:r>
        <w:rPr>
          <w:rStyle w:val="7"/>
          <w:rFonts w:hint="eastAsia"/>
          <w:b/>
          <w:lang w:val="en-US" w:eastAsia="zh-CN"/>
        </w:rPr>
        <w:t>三、药联卡目标</w:t>
      </w:r>
      <w:r>
        <w:rPr>
          <w:rStyle w:val="7"/>
          <w:rFonts w:hint="eastAsia"/>
          <w:b/>
        </w:rPr>
        <w:t>：</w:t>
      </w:r>
      <w:r>
        <w:rPr>
          <w:rStyle w:val="7"/>
          <w:rFonts w:hint="eastAsia"/>
          <w:b/>
        </w:rPr>
        <w:br w:type="textWrapping"/>
      </w:r>
      <w:r>
        <w:rPr>
          <w:rFonts w:hint="eastAsia"/>
          <w:b/>
          <w:sz w:val="28"/>
          <w:szCs w:val="28"/>
          <w:highlight w:val="none"/>
          <w:lang w:eastAsia="zh-CN"/>
        </w:rPr>
        <w:t>普惠红包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及门店任务</w:t>
      </w:r>
    </w:p>
    <w:tbl>
      <w:tblPr>
        <w:tblStyle w:val="4"/>
        <w:tblW w:w="8659" w:type="dxa"/>
        <w:tblInd w:w="-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5"/>
        <w:gridCol w:w="47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普惠红包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过期换新服务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100元抵扣卡，9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折使用，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回推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一个月领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次，有效期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1-30号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药联承担所有费用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  <w:t>门店不取消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（审核通过后1个积分</w:t>
            </w:r>
            <w:r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奖励）</w:t>
            </w:r>
          </w:p>
        </w:tc>
      </w:tr>
    </w:tbl>
    <w:tbl>
      <w:tblPr>
        <w:tblStyle w:val="5"/>
        <w:tblpPr w:leftFromText="180" w:rightFromText="180" w:vertAnchor="text" w:horzAnchor="page" w:tblpX="1888" w:tblpY="299"/>
        <w:tblOverlap w:val="never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837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店型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周目标/单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A类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B类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2837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C类</w:t>
            </w:r>
          </w:p>
        </w:tc>
        <w:tc>
          <w:tcPr>
            <w:tcW w:w="365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7"/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vertAlign w:val="baseline"/>
                <w:lang w:val="en-US" w:eastAsia="zh-CN"/>
              </w:rPr>
              <w:t>4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eastAsiaTheme="minorEastAsia"/>
          <w:b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 w:eastAsiaTheme="minorEastAsia"/>
          <w:b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b/>
          <w:sz w:val="28"/>
          <w:szCs w:val="28"/>
          <w:highlight w:val="none"/>
          <w:lang w:val="en-US" w:eastAsia="zh-CN"/>
        </w:rPr>
      </w:pPr>
    </w:p>
    <w:p>
      <w:pPr>
        <w:spacing w:line="44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门店奖惩：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1、完成门店奖前3名：第一名300元、第二名200元、第三名100元。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未完成单量不罚款，按未完成单量抄活动方案，1单抄1遍，10遍封顶。</w:t>
      </w:r>
    </w:p>
    <w:p>
      <w:pPr>
        <w:numPr>
          <w:ilvl w:val="0"/>
          <w:numId w:val="2"/>
        </w:numPr>
        <w:spacing w:line="288" w:lineRule="auto"/>
        <w:ind w:left="0" w:leftChars="0" w:firstLine="0" w:firstLineChars="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每周通报一次，门店</w:t>
      </w:r>
      <w:r>
        <w:rPr>
          <w:rFonts w:hint="eastAsia" w:ascii="宋体" w:hAnsi="宋体" w:cs="宋体"/>
          <w:sz w:val="28"/>
          <w:szCs w:val="28"/>
        </w:rPr>
        <w:t>未完成整体任务</w:t>
      </w:r>
      <w:r>
        <w:rPr>
          <w:rFonts w:hint="eastAsia" w:ascii="宋体" w:hAnsi="宋体" w:cs="宋体"/>
          <w:sz w:val="28"/>
          <w:szCs w:val="28"/>
          <w:lang w:eastAsia="zh-CN"/>
        </w:rPr>
        <w:t>的下周还可以冲刺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如一个月都没有完成整体任务，</w:t>
      </w:r>
      <w:r>
        <w:rPr>
          <w:rFonts w:hint="eastAsia" w:ascii="宋体" w:hAnsi="宋体" w:cs="宋体"/>
          <w:sz w:val="28"/>
          <w:szCs w:val="28"/>
        </w:rPr>
        <w:t>店长未起到监督作用，店长需到</w:t>
      </w:r>
      <w:r>
        <w:rPr>
          <w:rFonts w:hint="eastAsia" w:ascii="宋体" w:hAnsi="宋体" w:cs="宋体"/>
          <w:sz w:val="28"/>
          <w:szCs w:val="28"/>
          <w:lang w:eastAsia="zh-CN"/>
        </w:rPr>
        <w:t>外销部抄写活动方案。</w:t>
      </w:r>
    </w:p>
    <w:p>
      <w:pPr>
        <w:numPr>
          <w:ilvl w:val="0"/>
          <w:numId w:val="2"/>
        </w:numPr>
        <w:spacing w:line="288" w:lineRule="auto"/>
        <w:ind w:left="0" w:leftChars="0" w:firstLine="0" w:firstLineChars="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因郊县门店太远，特允许店长亲自抄写发图片交外销部检查。</w:t>
      </w:r>
    </w:p>
    <w:p>
      <w:pPr>
        <w:numPr>
          <w:ilvl w:val="0"/>
          <w:numId w:val="0"/>
        </w:numPr>
        <w:spacing w:line="288" w:lineRule="auto"/>
        <w:ind w:leftChars="0" w:firstLine="4200" w:firstLineChars="1500"/>
        <w:jc w:val="both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288" w:lineRule="auto"/>
        <w:ind w:leftChars="0" w:firstLine="3600" w:firstLineChars="150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四川太极大药房连锁有限公司</w:t>
      </w:r>
    </w:p>
    <w:p>
      <w:pPr>
        <w:spacing w:line="288" w:lineRule="auto"/>
        <w:jc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  </w:t>
      </w:r>
      <w:r>
        <w:rPr>
          <w:rFonts w:hint="eastAsia"/>
          <w:b/>
          <w:sz w:val="28"/>
          <w:szCs w:val="28"/>
          <w:u w:val="single"/>
        </w:rPr>
        <w:t>药联</w:t>
      </w:r>
      <w:r>
        <w:rPr>
          <w:rFonts w:hint="default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增值为</w:t>
      </w:r>
      <w:r>
        <w:rPr>
          <w:rFonts w:hint="default"/>
          <w:b/>
          <w:sz w:val="28"/>
          <w:szCs w:val="28"/>
          <w:u w:val="single"/>
        </w:rPr>
        <w:t>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02</w:t>
      </w:r>
      <w:r>
        <w:rPr>
          <w:rFonts w:hint="default" w:ascii="宋体" w:hAnsi="宋体" w:cs="宋体"/>
          <w:b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活动方案                    </w:t>
      </w:r>
    </w:p>
    <w:p>
      <w:pPr>
        <w:spacing w:line="288" w:lineRule="auto"/>
        <w:rPr>
          <w:rFonts w:hint="default" w:ascii="宋体" w:hAnsi="宋体" w:eastAsia="宋体" w:cs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202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02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</w:p>
    <w:p>
      <w:pPr>
        <w:spacing w:line="288" w:lineRule="auto"/>
      </w:pPr>
      <w:r>
        <w:rPr>
          <w:rFonts w:hint="eastAsia" w:ascii="宋体" w:hAnsi="宋体" w:cs="宋体"/>
          <w:b/>
          <w:sz w:val="28"/>
          <w:szCs w:val="28"/>
        </w:rPr>
        <w:t xml:space="preserve">打印：       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朱丽娟</w:t>
      </w:r>
      <w:r>
        <w:rPr>
          <w:rFonts w:hint="eastAsia" w:ascii="宋体" w:hAnsi="宋体" w:cs="宋体"/>
          <w:b/>
          <w:sz w:val="28"/>
          <w:szCs w:val="28"/>
        </w:rPr>
        <w:t xml:space="preserve">       核对： 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王灵</w:t>
      </w:r>
      <w:r>
        <w:rPr>
          <w:rFonts w:hint="eastAsia" w:ascii="宋体" w:hAnsi="宋体" w:cs="宋体"/>
          <w:b/>
          <w:sz w:val="28"/>
          <w:szCs w:val="28"/>
        </w:rPr>
        <w:t xml:space="preserve">    （共印1份）</w:t>
      </w:r>
    </w:p>
    <w:p>
      <w:pPr>
        <w:spacing w:line="288" w:lineRule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2722AC"/>
    <w:multiLevelType w:val="singleLevel"/>
    <w:tmpl w:val="322722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445E0"/>
    <w:rsid w:val="00D00FE5"/>
    <w:rsid w:val="152A3C22"/>
    <w:rsid w:val="4674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2021-02-09T03:10:00Z</dcterms:created>
  <dc:creator>娟儿</dc:creator>
  <cp:lastModifiedBy>王灵</cp:lastModifiedBy>
  <dcterms:modified xsi:type="dcterms:W3CDTF">2021-02-09T07:19:59Z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