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2021】322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506" w:firstLineChars="500"/>
        <w:jc w:val="both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于12月新增口罩活动及圣诞节限定口罩陈列通知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一.12月新增口罩活动内容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按照表中口罩活动内容书写爆炸卡：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083" w:tblpY="728"/>
        <w:tblOverlap w:val="never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70"/>
        <w:gridCol w:w="1769"/>
        <w:gridCol w:w="992"/>
        <w:gridCol w:w="2496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活动（书写爆炸花内容）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233043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一次性使用医用口罩（圣诞节限定）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小熊糜鹿情侣装10只独立装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50只立省25元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一次性使用医用口罩（圣诞节限定）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成人10只独立装儿童5只独立装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45只立省20元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10支独立包装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10元/30只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205798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10支独立包装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17.5元/50只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10元/20只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10只        平面耳挂式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10元/20只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10只        平面耳挂式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10元/20只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200182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10枚装       大号耳带式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12元/20只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二.陈列要求：</w:t>
      </w: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收银台陈列圣诞节限定口罩如图：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3167380</wp:posOffset>
                </wp:positionV>
                <wp:extent cx="796290" cy="900430"/>
                <wp:effectExtent l="6350" t="16510" r="16510" b="3556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1990" y="5960745"/>
                          <a:ext cx="796290" cy="900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pt;margin-top:249.4pt;height:70.9pt;width:62.7pt;z-index:251661312;v-text-anchor:middle;mso-width-relative:page;mso-height-relative:page;" fillcolor="#ED7D31 [3205]" filled="t" stroked="t" coordsize="21600,21600" o:gfxdata="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NU+EdoAAAALAQAADwAAAAAAAAABACAAAAAiAAAAZHJzL2Rvd25yZXYueG1sUEsBAhQA&#10;FAAAAAgAh07iQJcQGQKbAgAAKwUAAA4AAAAAAAAAAQAgAAAAKQEAAGRycy9lMm9Eb2MueG1sUEsF&#10;BgAAAAAGAAYAWQEAADYGAAAAAA==&#10;" adj="10800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2736215</wp:posOffset>
                </wp:positionV>
                <wp:extent cx="2883535" cy="1905000"/>
                <wp:effectExtent l="4445" t="4445" r="762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2745" y="2507615"/>
                          <a:ext cx="288353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highlight w:val="yellow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highlight w:val="red"/>
                                <w:lang w:eastAsia="zh-CN"/>
                              </w:rPr>
                              <w:t>陈列条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highlight w:val="yellow"/>
                                <w:lang w:eastAsia="zh-CN"/>
                              </w:rPr>
                              <w:t>将圣诞节限定口罩悬挂置收银台旁，并配上活动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highlight w:val="red"/>
                                <w:lang w:eastAsia="zh-CN"/>
                              </w:rPr>
                              <w:t>爆炸花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highlight w:val="yellow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15pt;margin-top:215.45pt;height:150pt;width:227.05pt;z-index:251660288;mso-width-relative:page;mso-height-relative:page;" fillcolor="#FFFFFF [3201]" filled="t" stroked="t" coordsize="21600,21600" o:gfxdata="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DtqUTXAAAADAEAAA8AAAAAAAAAAQAgAAAAIgAAAGRycy9kb3ducmV2LnhtbFBL&#10;AQIUABQAAAAIAIdO4kAYZQTxaQIAAMYEAAAOAAAAAAAAAAEAIAAAACY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48"/>
                          <w:szCs w:val="4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  <w:highlight w:val="yellow"/>
                          <w:lang w:eastAsia="zh-CN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48"/>
                          <w:szCs w:val="48"/>
                          <w:highlight w:val="red"/>
                          <w:lang w:eastAsia="zh-CN"/>
                        </w:rPr>
                        <w:t>陈列条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  <w:highlight w:val="yellow"/>
                          <w:lang w:eastAsia="zh-CN"/>
                        </w:rPr>
                        <w:t>将圣诞节限定口罩悬挂置收银台旁，并配上活动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48"/>
                          <w:szCs w:val="48"/>
                          <w:highlight w:val="red"/>
                          <w:lang w:eastAsia="zh-CN"/>
                        </w:rPr>
                        <w:t>爆炸花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  <w:highlight w:val="yellow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68575" cy="3534410"/>
            <wp:effectExtent l="0" t="0" r="3175" b="8890"/>
            <wp:docPr id="4" name="图片 4" descr="IMG_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56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right" w:pos="10500"/>
        </w:tabs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 w:eastAsiaTheme="minorEastAsia"/>
          <w:sz w:val="44"/>
          <w:szCs w:val="44"/>
          <w:lang w:val="en-US" w:eastAsia="zh-CN"/>
        </w:rPr>
        <w:drawing>
          <wp:inline distT="0" distB="0" distL="114300" distR="114300">
            <wp:extent cx="2566035" cy="3479800"/>
            <wp:effectExtent l="0" t="0" r="5715" b="6350"/>
            <wp:docPr id="2" name="图片 2" descr="retouch_202112171127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touch_20211217112713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right" w:pos="10500"/>
        </w:tabs>
        <w:rPr>
          <w:rFonts w:hint="eastAsia" w:eastAsiaTheme="min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right" w:pos="10500"/>
        </w:tabs>
        <w:rPr>
          <w:rFonts w:hint="eastAsia" w:eastAsiaTheme="min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right" w:pos="10500"/>
        </w:tabs>
        <w:rPr>
          <w:rFonts w:hint="eastAsia" w:eastAsia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收纳篮陈列，如图：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（无白色收纳篮门店，用黑色收纳篮陈列也可以）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1144270</wp:posOffset>
                </wp:positionV>
                <wp:extent cx="2649220" cy="3254375"/>
                <wp:effectExtent l="4445" t="4445" r="13335" b="177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9885" y="2837815"/>
                          <a:ext cx="2649220" cy="325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eastAsia="zh-CN"/>
                              </w:rPr>
                              <w:t>收纳篮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highlight w:val="red"/>
                                <w:lang w:eastAsia="zh-CN"/>
                              </w:rPr>
                              <w:t>首层陈列“圣诞节限定口罩”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eastAsia="zh-CN"/>
                              </w:rPr>
                              <w:t>，配上“圣诞限量纪念款”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val="en-US" w:eastAsia="zh-CN"/>
                              </w:rPr>
                              <w:t>POP和跳跳卡。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FFFF00"/>
                                <w:spacing w:val="0"/>
                                <w:sz w:val="36"/>
                                <w:szCs w:val="36"/>
                                <w:highlight w:val="red"/>
                                <w:shd w:val="clear" w:fill="FFFFFF"/>
                              </w:rPr>
                              <w:t>圣诞限定款口罩库存必须全部堆放出来，陈列丰满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FF0000"/>
                                <w:spacing w:val="0"/>
                                <w:sz w:val="36"/>
                                <w:szCs w:val="36"/>
                                <w:highlight w:val="yellow"/>
                                <w:shd w:val="clear" w:fill="FFFFFF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lang w:val="en-US" w:eastAsia="zh-CN"/>
                              </w:rPr>
                              <w:t>2、3、4层放置门店库存较大的口罩，均需配上活动爆炸花。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35pt;margin-top:90.1pt;height:256.25pt;width:208.6pt;z-index:251662336;mso-width-relative:page;mso-height-relative:page;" fillcolor="#FFFFFF [3201]" filled="t" stroked="t" coordsize="21600,21600" o:gfxdata="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OWhlDYAAAADAEAAA8AAAAAAAAAAQAgAAAAIgAAAGRycy9kb3ducmV2LnhtbFBL&#10;AQIUABQAAAAIAIdO4kCDFUONaAIAAMY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eastAsia="zh-CN"/>
                        </w:rPr>
                        <w:t>收纳篮</w:t>
                      </w:r>
                      <w:r>
                        <w:rPr>
                          <w:rFonts w:hint="eastAsia"/>
                          <w:b/>
                          <w:bCs/>
                          <w:color w:val="FFFF00"/>
                          <w:sz w:val="36"/>
                          <w:szCs w:val="36"/>
                          <w:highlight w:val="red"/>
                          <w:lang w:eastAsia="zh-CN"/>
                        </w:rPr>
                        <w:t>首层陈列“圣诞节限定口罩”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eastAsia="zh-CN"/>
                        </w:rPr>
                        <w:t>，配上“圣诞限量纪念款”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val="en-US" w:eastAsia="zh-CN"/>
                        </w:rPr>
                        <w:t>POP和跳跳卡。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iCs w:val="0"/>
                          <w:caps w:val="0"/>
                          <w:color w:val="FFFF00"/>
                          <w:spacing w:val="0"/>
                          <w:sz w:val="36"/>
                          <w:szCs w:val="36"/>
                          <w:highlight w:val="red"/>
                          <w:shd w:val="clear" w:fill="FFFFFF"/>
                        </w:rPr>
                        <w:t>圣诞限定款口罩库存必须全部堆放出来，陈列丰满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i w:val="0"/>
                          <w:iCs w:val="0"/>
                          <w:caps w:val="0"/>
                          <w:color w:val="FF0000"/>
                          <w:spacing w:val="0"/>
                          <w:sz w:val="36"/>
                          <w:szCs w:val="36"/>
                          <w:highlight w:val="yellow"/>
                          <w:shd w:val="clear" w:fill="FFFFFF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lang w:val="en-US" w:eastAsia="zh-CN"/>
                        </w:rPr>
                        <w:t>2、3、4层放置门店库存较大的口罩，均需配上活动爆炸花。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cs="宋体"/>
          <w:b/>
          <w:bCs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3811270" cy="5208905"/>
            <wp:effectExtent l="0" t="0" r="17780" b="10795"/>
            <wp:docPr id="21" name="图片 21" descr="DINGTALK_IM_329912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INGTALK_IM_329912137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18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下班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前</w:t>
      </w:r>
      <w:r>
        <w:rPr>
          <w:rFonts w:hint="eastAsia"/>
          <w:sz w:val="30"/>
          <w:szCs w:val="30"/>
        </w:rPr>
        <w:t>完成陈列</w:t>
      </w:r>
      <w:r>
        <w:rPr>
          <w:rFonts w:hint="eastAsia"/>
          <w:sz w:val="30"/>
          <w:szCs w:val="30"/>
          <w:lang w:eastAsia="zh-CN"/>
        </w:rPr>
        <w:t>并上传药店管家检核</w:t>
      </w:r>
      <w:r>
        <w:rPr>
          <w:rFonts w:hint="eastAsia"/>
          <w:sz w:val="30"/>
          <w:szCs w:val="30"/>
        </w:rPr>
        <w:t>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12：00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2021年12月17日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关于12月新增口罩活动及圣诞节限定口罩活动陈列拖住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邓银鑫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核对：谭莉杨  </w:t>
      </w:r>
    </w:p>
    <w:sectPr>
      <w:footerReference r:id="rId3" w:type="default"/>
      <w:pgSz w:w="11906" w:h="16838"/>
      <w:pgMar w:top="560" w:right="386" w:bottom="538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B2C3F"/>
    <w:multiLevelType w:val="singleLevel"/>
    <w:tmpl w:val="E0BB2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AAF3CE"/>
    <w:multiLevelType w:val="singleLevel"/>
    <w:tmpl w:val="22AAF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2D32D44"/>
    <w:rsid w:val="02EF7BFE"/>
    <w:rsid w:val="03011CD0"/>
    <w:rsid w:val="0309555B"/>
    <w:rsid w:val="03BD3E6A"/>
    <w:rsid w:val="03C10B37"/>
    <w:rsid w:val="041C7C66"/>
    <w:rsid w:val="04515ABE"/>
    <w:rsid w:val="04A8759C"/>
    <w:rsid w:val="058E5A26"/>
    <w:rsid w:val="05AC762B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23385D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15827"/>
    <w:rsid w:val="0E527EEA"/>
    <w:rsid w:val="0E86130B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DB455E"/>
    <w:rsid w:val="131309A4"/>
    <w:rsid w:val="131A4D5B"/>
    <w:rsid w:val="14C816B7"/>
    <w:rsid w:val="14D7033E"/>
    <w:rsid w:val="152B2568"/>
    <w:rsid w:val="153D74CD"/>
    <w:rsid w:val="158E1882"/>
    <w:rsid w:val="15FB52CB"/>
    <w:rsid w:val="167136B3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A40D98"/>
    <w:rsid w:val="1AD4141F"/>
    <w:rsid w:val="1B723917"/>
    <w:rsid w:val="1BC466BB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3CB341A"/>
    <w:rsid w:val="23FC37C6"/>
    <w:rsid w:val="24355F92"/>
    <w:rsid w:val="24D7063A"/>
    <w:rsid w:val="24F43405"/>
    <w:rsid w:val="25EE7A3E"/>
    <w:rsid w:val="26405C42"/>
    <w:rsid w:val="26655BD1"/>
    <w:rsid w:val="268610F9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CD4C7A"/>
    <w:rsid w:val="2BE238F7"/>
    <w:rsid w:val="2C3214FF"/>
    <w:rsid w:val="2C6A3C12"/>
    <w:rsid w:val="2CB8556C"/>
    <w:rsid w:val="2CF766AE"/>
    <w:rsid w:val="2D350048"/>
    <w:rsid w:val="2E071B1D"/>
    <w:rsid w:val="2E33454A"/>
    <w:rsid w:val="2E7D38EE"/>
    <w:rsid w:val="2EC15C26"/>
    <w:rsid w:val="2F456037"/>
    <w:rsid w:val="2F5866A8"/>
    <w:rsid w:val="2F75058B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3F644C"/>
    <w:rsid w:val="3B233987"/>
    <w:rsid w:val="3B9835AA"/>
    <w:rsid w:val="3BC72BE1"/>
    <w:rsid w:val="3BD836CD"/>
    <w:rsid w:val="3C0F39ED"/>
    <w:rsid w:val="3CB670F2"/>
    <w:rsid w:val="3DA156AD"/>
    <w:rsid w:val="3E814CD2"/>
    <w:rsid w:val="3EE34E06"/>
    <w:rsid w:val="400A0480"/>
    <w:rsid w:val="40BA3BF4"/>
    <w:rsid w:val="41244CC4"/>
    <w:rsid w:val="41A21606"/>
    <w:rsid w:val="4221686A"/>
    <w:rsid w:val="425C121B"/>
    <w:rsid w:val="43297983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81524E6"/>
    <w:rsid w:val="486150FC"/>
    <w:rsid w:val="48ED10D1"/>
    <w:rsid w:val="4A3E6D7E"/>
    <w:rsid w:val="4B017A09"/>
    <w:rsid w:val="4B254410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4F991AFC"/>
    <w:rsid w:val="5067443E"/>
    <w:rsid w:val="50CF1EB0"/>
    <w:rsid w:val="512A232D"/>
    <w:rsid w:val="51D90441"/>
    <w:rsid w:val="52396EBC"/>
    <w:rsid w:val="52B15964"/>
    <w:rsid w:val="52DB1E94"/>
    <w:rsid w:val="53582624"/>
    <w:rsid w:val="55357BBF"/>
    <w:rsid w:val="5596255D"/>
    <w:rsid w:val="56467571"/>
    <w:rsid w:val="57101C5A"/>
    <w:rsid w:val="577A20B6"/>
    <w:rsid w:val="579C7D13"/>
    <w:rsid w:val="579F4BCD"/>
    <w:rsid w:val="58165DDE"/>
    <w:rsid w:val="588F194F"/>
    <w:rsid w:val="59E569DF"/>
    <w:rsid w:val="59E73CFB"/>
    <w:rsid w:val="59F05B1D"/>
    <w:rsid w:val="5A30732D"/>
    <w:rsid w:val="5A6A7D4C"/>
    <w:rsid w:val="5A863F4F"/>
    <w:rsid w:val="5BA3415C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D52636"/>
    <w:rsid w:val="5FE460A1"/>
    <w:rsid w:val="602E5D44"/>
    <w:rsid w:val="60785403"/>
    <w:rsid w:val="60AF2193"/>
    <w:rsid w:val="61215E10"/>
    <w:rsid w:val="61313448"/>
    <w:rsid w:val="61490E54"/>
    <w:rsid w:val="620127D2"/>
    <w:rsid w:val="62451167"/>
    <w:rsid w:val="628267E6"/>
    <w:rsid w:val="62D81276"/>
    <w:rsid w:val="62F16CE2"/>
    <w:rsid w:val="63272FDD"/>
    <w:rsid w:val="6417508C"/>
    <w:rsid w:val="641F7430"/>
    <w:rsid w:val="64412D1C"/>
    <w:rsid w:val="64990D54"/>
    <w:rsid w:val="64CC0D15"/>
    <w:rsid w:val="64E329FB"/>
    <w:rsid w:val="652F0E27"/>
    <w:rsid w:val="655E07B2"/>
    <w:rsid w:val="65EC4939"/>
    <w:rsid w:val="66A341E2"/>
    <w:rsid w:val="67491F2A"/>
    <w:rsid w:val="68170655"/>
    <w:rsid w:val="688313C9"/>
    <w:rsid w:val="69284B9B"/>
    <w:rsid w:val="6A2876CD"/>
    <w:rsid w:val="6B4D1ECA"/>
    <w:rsid w:val="6C441154"/>
    <w:rsid w:val="6C59368E"/>
    <w:rsid w:val="6CC725CB"/>
    <w:rsid w:val="6D1234DB"/>
    <w:rsid w:val="6D6D414E"/>
    <w:rsid w:val="6DBC124E"/>
    <w:rsid w:val="6DD847D9"/>
    <w:rsid w:val="6FD73C85"/>
    <w:rsid w:val="6FE03E30"/>
    <w:rsid w:val="706035BC"/>
    <w:rsid w:val="708F0EA9"/>
    <w:rsid w:val="70B7208A"/>
    <w:rsid w:val="70F16666"/>
    <w:rsid w:val="711D60E7"/>
    <w:rsid w:val="71266285"/>
    <w:rsid w:val="71DA4CC3"/>
    <w:rsid w:val="721B76BF"/>
    <w:rsid w:val="72610E00"/>
    <w:rsid w:val="72713F65"/>
    <w:rsid w:val="73803184"/>
    <w:rsid w:val="745809BF"/>
    <w:rsid w:val="74704A5C"/>
    <w:rsid w:val="7471255D"/>
    <w:rsid w:val="74F417C0"/>
    <w:rsid w:val="762364FE"/>
    <w:rsid w:val="76295311"/>
    <w:rsid w:val="77EC474E"/>
    <w:rsid w:val="781103C8"/>
    <w:rsid w:val="783A2E65"/>
    <w:rsid w:val="78E66839"/>
    <w:rsid w:val="79842348"/>
    <w:rsid w:val="79B4546B"/>
    <w:rsid w:val="7A724DF3"/>
    <w:rsid w:val="7AB63F22"/>
    <w:rsid w:val="7ABD5E48"/>
    <w:rsid w:val="7B1373F6"/>
    <w:rsid w:val="7B3E3FEE"/>
    <w:rsid w:val="7B4A5688"/>
    <w:rsid w:val="7B7B6F0E"/>
    <w:rsid w:val="7BB81B2D"/>
    <w:rsid w:val="7C674DA9"/>
    <w:rsid w:val="7CCB48CB"/>
    <w:rsid w:val="7D596550"/>
    <w:rsid w:val="7D7B66BD"/>
    <w:rsid w:val="7D9F6EBE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2021-12-17T06:27:06Z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CDBAE3FCBE1447FFBA3BE8E8BD7D308F</vt:lpwstr>
  </property>
</Properties>
</file>