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6"/>
          <w:szCs w:val="36"/>
        </w:rPr>
        <w:t>营运部发</w:t>
      </w:r>
      <w:r>
        <w:rPr>
          <w:rFonts w:hint="eastAsia" w:ascii="Arial" w:hAnsi="Arial" w:eastAsia="仿宋_GB2312" w:cs="Arial"/>
          <w:b/>
          <w:bCs/>
          <w:sz w:val="36"/>
          <w:szCs w:val="36"/>
          <w:lang w:val="en-US" w:eastAsia="zh-CN"/>
        </w:rPr>
        <w:t>2021【315】</w:t>
      </w:r>
      <w:r>
        <w:rPr>
          <w:rFonts w:hint="eastAsia" w:ascii="Arial" w:hAnsi="Arial" w:eastAsia="仿宋_GB2312" w:cs="Arial"/>
          <w:b/>
          <w:bCs/>
          <w:sz w:val="36"/>
          <w:szCs w:val="36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6"/>
          <w:szCs w:val="36"/>
        </w:rPr>
        <w:t xml:space="preserve">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    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 xml:space="preserve"> 签发人：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蒋炜</w:t>
      </w:r>
    </w:p>
    <w:p>
      <w:pPr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关于门店新版用药提示的使用及检核通知</w:t>
      </w:r>
    </w:p>
    <w:p>
      <w:pPr>
        <w:numPr>
          <w:ilvl w:val="0"/>
          <w:numId w:val="1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物料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1.血压、血糖、血脂3个不同版本的A3不干胶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12510" cy="1642745"/>
            <wp:effectExtent l="0" t="0" r="2540" b="1460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2510" cy="1642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小程序和新零售企业微信A4二维码不干胶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860425" cy="856615"/>
            <wp:effectExtent l="0" t="0" r="15875" b="635"/>
            <wp:docPr id="7" name="图片 7" descr="小程序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小程序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  <w:lang w:val="en-US" w:eastAsia="zh-CN"/>
        </w:rPr>
        <w:t xml:space="preserve">          </w:t>
      </w: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871220" cy="875030"/>
            <wp:effectExtent l="0" t="0" r="5080" b="1270"/>
            <wp:docPr id="8" name="图片 8" descr="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小程序          新零售二维码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48260</wp:posOffset>
                </wp:positionV>
                <wp:extent cx="3088005" cy="2461895"/>
                <wp:effectExtent l="4445" t="5080" r="12700" b="95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46220" y="6434455"/>
                          <a:ext cx="3088005" cy="2461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三个版本的用药提示不干胶；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【血压】购买高血压药的张贴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【血糖】购买糖尿病药的张贴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【低脂】购买降血脂药的张贴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0"/>
                                <w:szCs w:val="30"/>
                                <w:highlight w:val="yellow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eastAsia="zh-CN"/>
                              </w:rPr>
                              <w:t>同品种、同厂家、同规格但买大于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  <w:t>1盒的量，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eastAsia="zh-CN"/>
                              </w:rPr>
                              <w:t>只张贴一张用药提示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8.4pt;margin-top:3.8pt;height:193.85pt;width:243.15pt;z-index:251661312;mso-width-relative:page;mso-height-relative:page;" fillcolor="#FFFFFF [3201]" filled="t" stroked="t" coordsize="21600,21600" o:gfxdata="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1KQIW1gAAAAoBAAAPAAAAAAAAAAEAIAAAACIAAABkcnMvZG93bnJldi54bWxQSwEC&#10;FAAUAAAACACHTuJA/+K5pWgCAADGBAAADgAAAAAAAAABACAAAAAl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三个版本的用药提示不干胶；</w:t>
                      </w:r>
                    </w:p>
                    <w:p>
                      <w:pP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【血压】购买高血压药的张贴</w:t>
                      </w:r>
                    </w:p>
                    <w:p>
                      <w:pP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【血糖】购买糖尿病药的张贴</w:t>
                      </w:r>
                    </w:p>
                    <w:p>
                      <w:pP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【低脂】购买降血脂药的张贴</w:t>
                      </w:r>
                    </w:p>
                    <w:p>
                      <w:pPr>
                        <w:rPr>
                          <w:rFonts w:hint="eastAsia"/>
                          <w:sz w:val="30"/>
                          <w:szCs w:val="30"/>
                          <w:highlight w:val="yellow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eastAsia="zh-CN"/>
                        </w:rPr>
                        <w:t>同品种、同厂家、同规格但买大于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  <w:t>1盒的量，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eastAsia="zh-CN"/>
                        </w:rPr>
                        <w:t>只张贴一张用药提示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0"/>
          <w:szCs w:val="30"/>
          <w:lang w:val="en-US" w:eastAsia="zh-CN"/>
        </w:rPr>
        <w:t>使用方式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295910</wp:posOffset>
                </wp:positionV>
                <wp:extent cx="734695" cy="327025"/>
                <wp:effectExtent l="14605" t="14605" r="31750" b="20320"/>
                <wp:wrapNone/>
                <wp:docPr id="17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8775" y="6746875"/>
                          <a:ext cx="734695" cy="3270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4.25pt;margin-top:23.3pt;height:25.75pt;width:57.85pt;z-index:251662336;v-text-anchor:middle;mso-width-relative:page;mso-height-relative:page;" filled="f" stroked="t" coordsize="21600,21600" o:gfxdata="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BBeA21wAAAAgBAAAPAAAAAAAAAAEAIAAAACIAAABk&#10;cnMvZG93bnJldi54bWxQSwECFAAUAAAACACHTuJAIIPYwXkCAADaBAAADgAAAAAAAAABACAAAAAm&#10;AQAAZHJzL2Uyb0RvYy54bWxQSwUGAAAAAAYABgBZAQAAEQYAAAAA&#10;">
                <v:fill on="f" focussize="0,0"/>
                <v:stroke weight="2.25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964565</wp:posOffset>
                </wp:positionH>
                <wp:positionV relativeFrom="paragraph">
                  <wp:posOffset>1702435</wp:posOffset>
                </wp:positionV>
                <wp:extent cx="47625" cy="949325"/>
                <wp:effectExtent l="58420" t="635" r="27305" b="25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9493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5.95pt;margin-top:134.05pt;height:74.75pt;width:3.75pt;z-index:251664384;mso-width-relative:page;mso-height-relative:page;" filled="f" stroked="t" coordsize="21600,21600" o:gfxdata="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CD9Nh2AAAAAsBAAAPAAAAAAAA&#10;AAEAIAAAACIAAABkcnMvZG93bnJldi54bWxQSwECFAAUAAAACACHTuJAoZZtTxICAADuAwAADgAA&#10;AAAAAAABACAAAAAnAQAAZHJzL2Uyb0RvYy54bWxQSwUGAAAAAAYABgBZAQAAqwUAAAAA&#10;">
                <v:fill on="f" focussize="0,0"/>
                <v:stroke weight="2.2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2430145</wp:posOffset>
                </wp:positionH>
                <wp:positionV relativeFrom="paragraph">
                  <wp:posOffset>1894840</wp:posOffset>
                </wp:positionV>
                <wp:extent cx="1950085" cy="798195"/>
                <wp:effectExtent l="5715" t="13335" r="6350" b="2667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0085" cy="79819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1.35pt;margin-top:149.2pt;height:62.85pt;width:153.55pt;z-index:251665408;mso-width-relative:page;mso-height-relative:page;" filled="f" stroked="t" coordsize="21600,21600" o:gfxdata="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j1ee/3AAAAAsBAAAPAAAAAAAAAAEA&#10;IAAAACIAAABkcnMvZG93bnJldi54bWxQSwECFAAUAAAACACHTuJAj7MVeQsCAADmAwAADgAAAAAA&#10;AAABACAAAAArAQAAZHJzL2Uyb0RvYy54bWxQSwUGAAAAAAYABgBZAQAAqAUAAAAA&#10;">
                <v:fill on="f" focussize="0,0"/>
                <v:stroke weight="2.2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-43815</wp:posOffset>
                </wp:positionV>
                <wp:extent cx="3307080" cy="666750"/>
                <wp:effectExtent l="2540" t="40640" r="5080" b="1651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4"/>
                      </wps:cNvCnPr>
                      <wps:spPr>
                        <a:xfrm flipV="1">
                          <a:off x="0" y="0"/>
                          <a:ext cx="3307080" cy="666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.7pt;margin-top:-3.45pt;height:52.5pt;width:260.4pt;z-index:251663360;mso-width-relative:page;mso-height-relative:page;" filled="f" stroked="t" coordsize="21600,21600" o:gfxdata="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O&#10;7dTA1wAAAAgBAAAPAAAAAAAAAAEAIAAAACIAAABkcnMvZG93bnJldi54bWxQSwECFAAUAAAACACH&#10;TuJApaSvsSUCAAAXBAAADgAAAAAAAAABACAAAAAmAQAAZHJzL2Uyb0RvYy54bWxQSwUGAAAAAAYA&#10;BgBZAQAAvQUAAAAA&#10;">
                <v:fill on="f" focussize="0,0"/>
                <v:stroke weight="2.2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998470" cy="2402205"/>
            <wp:effectExtent l="0" t="0" r="11430" b="17145"/>
            <wp:docPr id="1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8470" cy="2402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/>
          <w:sz w:val="30"/>
          <w:szCs w:val="30"/>
          <w:lang w:val="en-US" w:eastAsia="zh-CN"/>
        </w:rPr>
        <w:t xml:space="preserve">       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小程序二维码张贴在【扫码购药虚线框内】，新零售二维码张贴在【扫码咨询虚线框内】</w:t>
      </w:r>
    </w:p>
    <w:p>
      <w:pPr>
        <w:numPr>
          <w:ilvl w:val="0"/>
          <w:numId w:val="0"/>
        </w:numPr>
        <w:ind w:leftChars="0"/>
        <w:rPr>
          <w:rFonts w:hint="eastAsia" w:eastAsia="微软雅黑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59055</wp:posOffset>
                </wp:positionV>
                <wp:extent cx="5894705" cy="793750"/>
                <wp:effectExtent l="4445" t="4445" r="6350" b="2095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8075" y="9431655"/>
                          <a:ext cx="5894705" cy="793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highlight w:val="yellow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highlight w:val="yellow"/>
                                <w:lang w:eastAsia="zh-CN"/>
                              </w:rPr>
                              <w:t>注；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171A1D"/>
                                <w:spacing w:val="0"/>
                                <w:sz w:val="28"/>
                                <w:szCs w:val="28"/>
                                <w:highlight w:val="yellow"/>
                                <w:shd w:val="clear" w:fill="FFFFFF"/>
                              </w:rPr>
                              <w:t>同一商品销售几盒张贴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171A1D"/>
                                <w:spacing w:val="0"/>
                                <w:sz w:val="28"/>
                                <w:szCs w:val="28"/>
                                <w:highlight w:val="yellow"/>
                                <w:shd w:val="clear" w:fill="FFFFFF"/>
                                <w:lang w:eastAsia="zh-CN"/>
                              </w:rPr>
                              <w:t>几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171A1D"/>
                                <w:spacing w:val="0"/>
                                <w:sz w:val="28"/>
                                <w:szCs w:val="28"/>
                                <w:highlight w:val="yellow"/>
                                <w:shd w:val="clear" w:fill="FFFFFF"/>
                              </w:rPr>
                              <w:t>张用药提示，[购买的同品名，同规格，同品牌只是购买盒数多的，只张贴一张新版用药提示]！！！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.25pt;margin-top:4.65pt;height:62.5pt;width:464.15pt;z-index:251670528;mso-width-relative:page;mso-height-relative:page;" fillcolor="#B1CBE9 [3536]" filled="t" stroked="t" coordsize="21600,21600" o:gfxdata="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Ncsx8jXAAAACQEAAA8AAAAAAAAAAQAgAAAAIgAAAGRycy9k&#10;b3ducmV2LnhtbFBLAQIUABQAAAAIAIdO4kCPDoKwIAMAAMQGAAAOAAAAAAAAAAEAIAAAACYBAABk&#10;cnMvZTJvRG9jLnhtbFBLBQYAAAAABgAGAFkBAAC4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highlight w:val="yellow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highlight w:val="yellow"/>
                          <w:lang w:eastAsia="zh-CN"/>
                        </w:rPr>
                        <w:t>注；</w:t>
                      </w:r>
                      <w:r>
                        <w:rPr>
                          <w:rFonts w:ascii="微软雅黑" w:hAnsi="微软雅黑" w:eastAsia="微软雅黑" w:cs="微软雅黑"/>
                          <w:i w:val="0"/>
                          <w:iCs w:val="0"/>
                          <w:caps w:val="0"/>
                          <w:color w:val="171A1D"/>
                          <w:spacing w:val="0"/>
                          <w:sz w:val="28"/>
                          <w:szCs w:val="28"/>
                          <w:highlight w:val="yellow"/>
                          <w:shd w:val="clear" w:fill="FFFFFF"/>
                        </w:rPr>
                        <w:t>同一商品销售几盒张贴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171A1D"/>
                          <w:spacing w:val="0"/>
                          <w:sz w:val="28"/>
                          <w:szCs w:val="28"/>
                          <w:highlight w:val="yellow"/>
                          <w:shd w:val="clear" w:fill="FFFFFF"/>
                          <w:lang w:eastAsia="zh-CN"/>
                        </w:rPr>
                        <w:t>几</w:t>
                      </w:r>
                      <w:r>
                        <w:rPr>
                          <w:rFonts w:ascii="微软雅黑" w:hAnsi="微软雅黑" w:eastAsia="微软雅黑" w:cs="微软雅黑"/>
                          <w:i w:val="0"/>
                          <w:iCs w:val="0"/>
                          <w:caps w:val="0"/>
                          <w:color w:val="171A1D"/>
                          <w:spacing w:val="0"/>
                          <w:sz w:val="28"/>
                          <w:szCs w:val="28"/>
                          <w:highlight w:val="yellow"/>
                          <w:shd w:val="clear" w:fill="FFFFFF"/>
                        </w:rPr>
                        <w:t>张用药提示，[购买的同品名，同规格，同品牌只是购买盒数多的，只张贴一张新版用药提示]！！！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w:t>举例：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111760</wp:posOffset>
                </wp:positionV>
                <wp:extent cx="2463165" cy="2131060"/>
                <wp:effectExtent l="4445" t="4445" r="8890" b="1714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165" cy="213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hint="eastAsia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  <w:t>对应类别与药品治疗类别一致；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  <w:t>张贴的位置不能遮住药品功效及品名；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  <w:br w:type="textWrapping"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  <w:t>3，加上购买小票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pt;margin-top:8.8pt;height:167.8pt;width:193.95pt;z-index:251666432;mso-width-relative:page;mso-height-relative:page;" fillcolor="#FFFFFF [3201]" filled="t" stroked="t" coordsize="21600,21600" o:gfxdata="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G7Z&#10;nFLXAAAACgEAAA8AAAAAAAAAAQAgAAAAIgAAAGRycy9kb3ducmV2LnhtbFBLAQIUABQAAAAIAIdO&#10;4kAMhsV5XQIAALoEAAAOAAAAAAAAAAEAIAAAACY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3"/>
                        </w:numPr>
                        <w:rPr>
                          <w:rFonts w:hint="eastAsia"/>
                          <w:sz w:val="30"/>
                          <w:szCs w:val="30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highlight w:val="yellow"/>
                          <w:lang w:val="en-US" w:eastAsia="zh-CN"/>
                        </w:rPr>
                        <w:t>对应类别与药品治疗类别一致；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rPr>
                          <w:rFonts w:hint="default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  <w:t>张贴的位置不能遮住药品功效及品名；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  <w:br w:type="textWrapping"/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  <w:t>3，加上购买小票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sz w:val="30"/>
                          <w:szCs w:val="30"/>
                          <w:highlight w:val="yellow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46325" cy="3239770"/>
            <wp:effectExtent l="0" t="0" r="17780" b="15875"/>
            <wp:docPr id="1" name="图片 1" descr="lADPD3W5PorFrlzNBvfNBiI_1570_1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D3W5PorFrlzNBvfNBiI_1570_178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4632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【高血压、高血脂、高血糖</w:t>
      </w:r>
      <w:r>
        <w:rPr>
          <w:rFonts w:hint="eastAsia"/>
          <w:b/>
          <w:bCs/>
          <w:color w:val="FF0000"/>
          <w:sz w:val="32"/>
          <w:szCs w:val="32"/>
          <w:highlight w:val="yellow"/>
          <w:lang w:val="en-US" w:eastAsia="zh-CN"/>
        </w:rPr>
        <w:t>必须张贴新版</w:t>
      </w:r>
      <w:r>
        <w:rPr>
          <w:rFonts w:hint="eastAsia"/>
          <w:b/>
          <w:bCs/>
          <w:sz w:val="32"/>
          <w:szCs w:val="32"/>
          <w:lang w:val="en-US" w:eastAsia="zh-CN"/>
        </w:rPr>
        <w:t>用药提示不干胶的明细表】</w:t>
      </w:r>
    </w:p>
    <w:tbl>
      <w:tblPr>
        <w:tblStyle w:val="2"/>
        <w:tblW w:w="100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222"/>
        <w:gridCol w:w="981"/>
        <w:gridCol w:w="2141"/>
        <w:gridCol w:w="2036"/>
        <w:gridCol w:w="1129"/>
        <w:gridCol w:w="765"/>
        <w:gridCol w:w="1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推荐分类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合约计划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164202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捷诺达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50mg：850mgx14片x2板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默沙东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合约计划+大包装替换小包装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204485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亚莫利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2mgx60片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赛诺菲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49186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亚莫利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2mgx15片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赛诺菲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大包装替换小包装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182086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络活喜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5mgx28片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辉瑞制药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3662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络活喜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5mgx7片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辉瑞制药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大包装替换小包装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182090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立普妥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20mgx28片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辉瑞制药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40989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立普妥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20mgx7片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辉瑞制药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大包装替换小包装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210421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9"/>
                <w:szCs w:val="19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646430</wp:posOffset>
                  </wp:positionH>
                  <wp:positionV relativeFrom="paragraph">
                    <wp:posOffset>130175</wp:posOffset>
                  </wp:positionV>
                  <wp:extent cx="266700" cy="301625"/>
                  <wp:effectExtent l="0" t="0" r="0" b="0"/>
                  <wp:wrapNone/>
                  <wp:docPr id="38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9"/>
                <w:szCs w:val="19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0</wp:posOffset>
                  </wp:positionV>
                  <wp:extent cx="266700" cy="301625"/>
                  <wp:effectExtent l="0" t="0" r="0" b="0"/>
                  <wp:wrapNone/>
                  <wp:docPr id="37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_1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9"/>
                <w:szCs w:val="19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0</wp:posOffset>
                  </wp:positionV>
                  <wp:extent cx="266700" cy="301625"/>
                  <wp:effectExtent l="0" t="0" r="0" b="0"/>
                  <wp:wrapNone/>
                  <wp:docPr id="39" name="图片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_1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捷诺维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3210" cy="313690"/>
                  <wp:effectExtent l="0" t="0" r="0" b="0"/>
                  <wp:wrapNone/>
                  <wp:docPr id="40" name="图片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_1_SpCnt_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100mgx7片x4板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默沙东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133728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捷诺维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100mgx7片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默沙东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单品活动+合约计划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185564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诺新妥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100mgx14片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北京诺华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187680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诺新妥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50mgx28片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北京诺华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190513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eastAsia="Segoe UI" w:cs="Segoe UI"/>
                <w:i w:val="0"/>
                <w:iCs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41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42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_2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43" name="图片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_2_SpCnt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44" name="图片_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_2_SpCnt_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4165" cy="301625"/>
                  <wp:effectExtent l="0" t="0" r="0" b="0"/>
                  <wp:wrapNone/>
                  <wp:docPr id="45" name="图片_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_2_SpCnt_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4165" cy="301625"/>
                  <wp:effectExtent l="0" t="0" r="0" b="0"/>
                  <wp:wrapNone/>
                  <wp:docPr id="46" name="图片_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_2_SpCnt_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2895" cy="301625"/>
                  <wp:effectExtent l="0" t="0" r="0" b="0"/>
                  <wp:wrapNone/>
                  <wp:docPr id="47" name="图片_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_2_SpCnt_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301625"/>
                  <wp:effectExtent l="0" t="0" r="0" b="0"/>
                  <wp:wrapNone/>
                  <wp:docPr id="48" name="图片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_1_SpCnt_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301625"/>
                  <wp:effectExtent l="0" t="0" r="0" b="0"/>
                  <wp:wrapNone/>
                  <wp:docPr id="49" name="图片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_1_SpCnt_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301625"/>
                  <wp:effectExtent l="0" t="0" r="0" b="0"/>
                  <wp:wrapNone/>
                  <wp:docPr id="50" name="图片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_1_SpCnt_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301625"/>
                  <wp:effectExtent l="0" t="0" r="0" b="0"/>
                  <wp:wrapNone/>
                  <wp:docPr id="51" name="图片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_1_SpCnt_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安博维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6225" cy="301625"/>
                  <wp:effectExtent l="0" t="0" r="0" b="0"/>
                  <wp:wrapNone/>
                  <wp:docPr id="52" name="图片_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_2_SpCnt_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6225" cy="301625"/>
                  <wp:effectExtent l="0" t="0" r="0" b="0"/>
                  <wp:wrapNone/>
                  <wp:docPr id="53" name="图片_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_2_SpCnt_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4960"/>
                  <wp:effectExtent l="0" t="0" r="0" b="0"/>
                  <wp:wrapNone/>
                  <wp:docPr id="54" name="图片_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_1_SpCnt_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4960"/>
                  <wp:effectExtent l="0" t="0" r="0" b="0"/>
                  <wp:wrapNone/>
                  <wp:docPr id="55" name="图片_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_1_SpCnt_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4960"/>
                  <wp:effectExtent l="0" t="0" r="0" b="0"/>
                  <wp:wrapNone/>
                  <wp:docPr id="56" name="图片_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_1_SpCnt_1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4960"/>
                  <wp:effectExtent l="0" t="0" r="0" b="0"/>
                  <wp:wrapNone/>
                  <wp:docPr id="74" name="图片_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_1_SpCnt_1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0.15gx7</w:t>
            </w:r>
            <w:r>
              <w:rPr>
                <w:rStyle w:val="7"/>
                <w:lang w:val="en-US" w:eastAsia="zh-CN" w:bidi="ar"/>
              </w:rPr>
              <w:t>片</w:t>
            </w:r>
            <w:r>
              <w:rPr>
                <w:rStyle w:val="8"/>
                <w:rFonts w:eastAsia="宋体"/>
                <w:lang w:val="en-US" w:eastAsia="zh-CN" w:bidi="ar"/>
              </w:rPr>
              <w:t>x4</w:t>
            </w:r>
            <w:r>
              <w:rPr>
                <w:rStyle w:val="7"/>
                <w:lang w:val="en-US" w:eastAsia="zh-CN" w:bidi="ar"/>
              </w:rPr>
              <w:t>板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赛诺菲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大包装替换小包装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169350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4165" cy="305435"/>
                  <wp:effectExtent l="0" t="0" r="0" b="0"/>
                  <wp:wrapNone/>
                  <wp:docPr id="73" name="图片_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_2_SpCnt_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4165" cy="305435"/>
                  <wp:effectExtent l="0" t="0" r="0" b="0"/>
                  <wp:wrapNone/>
                  <wp:docPr id="72" name="图片_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_2_SpCnt_1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4165" cy="304165"/>
                  <wp:effectExtent l="0" t="0" r="0" b="0"/>
                  <wp:wrapNone/>
                  <wp:docPr id="70" name="图片_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_2_SpCnt_1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305435"/>
                  <wp:effectExtent l="0" t="0" r="0" b="0"/>
                  <wp:wrapNone/>
                  <wp:docPr id="69" name="图片_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_1_SpCnt_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305435"/>
                  <wp:effectExtent l="0" t="0" r="0" b="0"/>
                  <wp:wrapNone/>
                  <wp:docPr id="62" name="图片_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_1_SpCnt_1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305435"/>
                  <wp:effectExtent l="0" t="0" r="0" b="0"/>
                  <wp:wrapNone/>
                  <wp:docPr id="65" name="图片_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_1_SpCnt_1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305435"/>
                  <wp:effectExtent l="0" t="0" r="0" b="0"/>
                  <wp:wrapNone/>
                  <wp:docPr id="58" name="图片_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_1_SpCnt_1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倍他乐克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47.5mgx7片x4板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阿斯利康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43917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倍他乐克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47.5mgx7</w:t>
            </w:r>
            <w:r>
              <w:rPr>
                <w:rStyle w:val="7"/>
                <w:lang w:val="en-US" w:eastAsia="zh-CN" w:bidi="ar"/>
              </w:rPr>
              <w:t>片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阿斯利康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大包装替换小包装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169354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可定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10mgx7片x4板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阿斯利康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72942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可定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10mgx7</w:t>
            </w:r>
            <w:r>
              <w:rPr>
                <w:rStyle w:val="7"/>
                <w:lang w:val="en-US" w:eastAsia="zh-CN" w:bidi="ar"/>
              </w:rPr>
              <w:t>片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阿斯利康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大包装替换小包装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196639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安达唐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10mgx10片x3板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阿斯利康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163281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安达唐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10mgx14</w:t>
            </w:r>
            <w:r>
              <w:rPr>
                <w:rStyle w:val="7"/>
                <w:lang w:val="en-US" w:eastAsia="zh-CN" w:bidi="ar"/>
              </w:rPr>
              <w:t>片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阿斯利康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合约计划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142709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4165" cy="175260"/>
                  <wp:effectExtent l="0" t="0" r="0" b="0"/>
                  <wp:wrapNone/>
                  <wp:docPr id="63" name="图片_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_2_SpCnt_1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4165" cy="177800"/>
                  <wp:effectExtent l="0" t="0" r="0" b="0"/>
                  <wp:wrapNone/>
                  <wp:docPr id="59" name="图片_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_2_SpCnt_1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4165" cy="369570"/>
                  <wp:effectExtent l="0" t="0" r="0" b="0"/>
                  <wp:wrapNone/>
                  <wp:docPr id="68" name="图片_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_2_SpCnt_1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4165" cy="302895"/>
                  <wp:effectExtent l="0" t="0" r="0" b="0"/>
                  <wp:wrapNone/>
                  <wp:docPr id="61" name="图片_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_2_SpCnt_1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4165" cy="302895"/>
                  <wp:effectExtent l="0" t="0" r="0" b="0"/>
                  <wp:wrapNone/>
                  <wp:docPr id="67" name="图片_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_2_SpCnt_1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4165" cy="302895"/>
                  <wp:effectExtent l="0" t="0" r="0" b="0"/>
                  <wp:wrapNone/>
                  <wp:docPr id="64" name="图片_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_2_SpCnt_1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4165" cy="302895"/>
                  <wp:effectExtent l="0" t="0" r="0" b="0"/>
                  <wp:wrapNone/>
                  <wp:docPr id="60" name="图片_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_2_SpCnt_1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4165" cy="302895"/>
                  <wp:effectExtent l="0" t="0" r="0" b="0"/>
                  <wp:wrapNone/>
                  <wp:docPr id="57" name="图片_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_2_SpCnt_1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0</wp:posOffset>
                  </wp:positionV>
                  <wp:extent cx="266700" cy="302895"/>
                  <wp:effectExtent l="0" t="0" r="0" b="0"/>
                  <wp:wrapNone/>
                  <wp:docPr id="71" name="图片_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_1_SpCnt_1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0</wp:posOffset>
                  </wp:positionV>
                  <wp:extent cx="266700" cy="302895"/>
                  <wp:effectExtent l="0" t="0" r="0" b="0"/>
                  <wp:wrapNone/>
                  <wp:docPr id="66" name="图片_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_1_SpCnt_1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0</wp:posOffset>
                  </wp:positionV>
                  <wp:extent cx="266700" cy="302895"/>
                  <wp:effectExtent l="0" t="0" r="0" b="0"/>
                  <wp:wrapNone/>
                  <wp:docPr id="28" name="图片_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1_SpCnt_1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0</wp:posOffset>
                  </wp:positionV>
                  <wp:extent cx="266700" cy="302895"/>
                  <wp:effectExtent l="0" t="0" r="0" b="0"/>
                  <wp:wrapNone/>
                  <wp:docPr id="20" name="图片_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1_SpCnt_1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355"/>
                  <wp:effectExtent l="0" t="0" r="0" b="0"/>
                  <wp:wrapNone/>
                  <wp:docPr id="27" name="图片_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1_SpCnt_2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355"/>
                  <wp:effectExtent l="0" t="0" r="0" b="0"/>
                  <wp:wrapNone/>
                  <wp:docPr id="32" name="图片_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1_SpCnt_2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355"/>
                  <wp:effectExtent l="0" t="0" r="0" b="0"/>
                  <wp:wrapNone/>
                  <wp:docPr id="35" name="图片_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1_SpCnt_2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355"/>
                  <wp:effectExtent l="0" t="0" r="0" b="0"/>
                  <wp:wrapNone/>
                  <wp:docPr id="33" name="图片_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1_SpCnt_2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355"/>
                  <wp:effectExtent l="0" t="0" r="0" b="0"/>
                  <wp:wrapNone/>
                  <wp:docPr id="31" name="图片_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1_SpCnt_2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300355"/>
                  <wp:effectExtent l="0" t="0" r="0" b="0"/>
                  <wp:wrapNone/>
                  <wp:docPr id="30" name="图片_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_1_SpCnt_2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04165" cy="300355"/>
                  <wp:effectExtent l="0" t="0" r="0" b="0"/>
                  <wp:wrapNone/>
                  <wp:docPr id="26" name="图片_1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1_SpCnt_2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355"/>
                  <wp:effectExtent l="0" t="0" r="0" b="0"/>
                  <wp:wrapNone/>
                  <wp:docPr id="34" name="图片_1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_1_SpCnt_2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355"/>
                  <wp:effectExtent l="0" t="0" r="0" b="0"/>
                  <wp:wrapNone/>
                  <wp:docPr id="29" name="图片_1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1_SpCnt_2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264160" cy="300355"/>
                  <wp:effectExtent l="0" t="0" r="0" b="0"/>
                  <wp:wrapNone/>
                  <wp:docPr id="25" name="图片_1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1_SpCnt_2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苯磺酸氨氯地平片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5mgx21</w:t>
            </w:r>
            <w:r>
              <w:rPr>
                <w:rStyle w:val="7"/>
                <w:lang w:val="en-US" w:eastAsia="zh-CN" w:bidi="ar"/>
              </w:rPr>
              <w:t>片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76225" cy="302895"/>
                  <wp:effectExtent l="0" t="0" r="0" b="0"/>
                  <wp:wrapNone/>
                  <wp:docPr id="36" name="图片_2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_2_SpCnt_2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276225" cy="300355"/>
                  <wp:effectExtent l="0" t="0" r="0" b="0"/>
                  <wp:wrapNone/>
                  <wp:docPr id="16" name="图片_2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2_SpCnt_21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1150"/>
                  <wp:effectExtent l="0" t="0" r="0" b="0"/>
                  <wp:wrapNone/>
                  <wp:docPr id="15" name="图片_1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1_SpCnt_3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313690"/>
                  <wp:effectExtent l="0" t="0" r="0" b="0"/>
                  <wp:wrapNone/>
                  <wp:docPr id="10" name="图片_1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1_SpCnt_3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3690"/>
                  <wp:effectExtent l="0" t="0" r="0" b="0"/>
                  <wp:wrapNone/>
                  <wp:docPr id="13" name="图片_1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1_SpCnt_3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313690"/>
                  <wp:effectExtent l="0" t="0" r="0" b="0"/>
                  <wp:wrapNone/>
                  <wp:docPr id="12" name="图片_1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1_SpCnt_3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311150"/>
                  <wp:effectExtent l="0" t="0" r="0" b="0"/>
                  <wp:wrapNone/>
                  <wp:docPr id="11" name="图片_1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1_SpCnt_3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3210" cy="311150"/>
                  <wp:effectExtent l="0" t="0" r="0" b="0"/>
                  <wp:wrapNone/>
                  <wp:docPr id="6" name="图片_1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1_SpCnt_3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江西制药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合约计划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152231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格列齐特缓释片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30mg*36</w:t>
            </w:r>
            <w:r>
              <w:rPr>
                <w:rStyle w:val="7"/>
                <w:lang w:val="en-US" w:eastAsia="zh-CN" w:bidi="ar"/>
              </w:rPr>
              <w:t>片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江西制药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3371215</wp:posOffset>
                </wp:positionH>
                <wp:positionV relativeFrom="paragraph">
                  <wp:posOffset>284480</wp:posOffset>
                </wp:positionV>
                <wp:extent cx="3022600" cy="2480945"/>
                <wp:effectExtent l="4445" t="4445" r="20955" b="1016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0" cy="2480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hint="eastAsia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通用版用药提示，暂时使用以前的白底蓝字版本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hint="default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红色圈住的空白区域门店盖各自的电话印章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eastAsia="zh-CN"/>
                              </w:rPr>
                              <w:t>同品种、同厂家、同规格但买大于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1盒的量，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eastAsia="zh-CN"/>
                              </w:rPr>
                              <w:t>只张贴一张用药提示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5.45pt;margin-top:22.4pt;height:195.35pt;width:238pt;z-index:251667456;mso-width-relative:page;mso-height-relative:page;" fillcolor="#FFFFFF [3201]" filled="t" stroked="t" coordsize="21600,21600" o:gfxdata="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QaGEJtUAAAAL&#10;AQAADwAAAAAAAAABACAAAAAiAAAAZHJzL2Rvd25yZXYueG1sUEsBAhQAFAAAAAgAh07iQJl/5D1Y&#10;AgAAuAQAAA4AAAAAAAAAAQAgAAAAJA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4"/>
                        </w:numPr>
                        <w:rPr>
                          <w:rFonts w:hint="eastAsia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通用版用药提示，暂时使用以前的白底蓝字版本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rPr>
                          <w:rFonts w:hint="default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红色圈住的空白区域门店盖各自的电话印章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eastAsia="zh-CN"/>
                        </w:rPr>
                        <w:t>同品种、同厂家、同规格但买大于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1盒的量，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eastAsia="zh-CN"/>
                        </w:rPr>
                        <w:t>只张贴一张用药提示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sz w:val="30"/>
                          <w:szCs w:val="30"/>
                          <w:highlight w:val="yellow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w:t>通用版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2824480</wp:posOffset>
                </wp:positionV>
                <wp:extent cx="1100455" cy="232410"/>
                <wp:effectExtent l="13970" t="13970" r="28575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58825" y="5438140"/>
                          <a:ext cx="1100455" cy="2324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.65pt;margin-top:222.4pt;height:18.3pt;width:86.65pt;z-index:251668480;v-text-anchor:middle;mso-width-relative:page;mso-height-relative:page;" filled="f" stroked="t" coordsize="21600,21600" o:gfxdata="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IjvAgzZAAAACgEAAA8AAAAAAAAAAQAgAAAAIgAAAGRy&#10;cy9kb3ducmV2LnhtbFBLAQIUABQAAAAIAIdO4kBFRzUMdgIAANYEAAAOAAAAAAAAAAEAIAAAACgB&#10;AABkcnMvZTJvRG9jLnhtbFBLBQYAAAAABgAGAFkBAAAQBgAAAAA=&#10;">
                <v:fill on="f" focussize="0,0"/>
                <v:stroke weight="2.2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0"/>
        </w:rPr>
        <w:drawing>
          <wp:inline distT="0" distB="0" distL="114300" distR="114300">
            <wp:extent cx="2693670" cy="3592195"/>
            <wp:effectExtent l="0" t="0" r="11430" b="8255"/>
            <wp:docPr id="75" name="图片 75" descr="lADPD3lGvL6Xy3fND8DNC9A_3024_4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 descr="lADPD3lGvL6Xy3fND8DNC9A_3024_403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693670" cy="359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1431290</wp:posOffset>
                </wp:positionV>
                <wp:extent cx="2151380" cy="1596390"/>
                <wp:effectExtent l="8255" t="0" r="12065" b="2286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1380" cy="159639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9.85pt;margin-top:112.7pt;height:125.7pt;width:169.4pt;z-index:251669504;mso-width-relative:page;mso-height-relative:page;" filled="f" stroked="t" coordsize="21600,21600" o:gfxdata="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L7WtdkAAAALAQAADwAA&#10;AAAAAAABACAAAAAiAAAAZHJzL2Rvd25yZXYueG1sUEsBAhQAFAAAAAgAh07iQMKH0AcVAgAA7wMA&#10;AA4AAAAAAAAAAQAgAAAAKAEAAGRycy9lMm9Eb2MueG1sUEsFBgAAAAAGAAYAWQEAAK8FAAAAAA==&#10;">
                <v:fill on="f" focussize="0,0"/>
                <v:stroke weight="2.2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widowControl/>
        <w:suppressLineNumbers w:val="0"/>
        <w:ind w:firstLine="602" w:firstLineChars="200"/>
        <w:jc w:val="left"/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  <w:highlight w:val="yellow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highlight w:val="none"/>
          <w:lang w:eastAsia="zh-CN" w:bidi="ar"/>
        </w:rPr>
        <w:t>注意：</w:t>
      </w:r>
      <w:r>
        <w:rPr>
          <w:rFonts w:hint="default" w:ascii="宋体" w:hAnsi="宋体" w:eastAsia="宋体" w:cs="宋体"/>
          <w:b/>
          <w:bCs/>
          <w:color w:val="auto"/>
          <w:kern w:val="0"/>
          <w:sz w:val="30"/>
          <w:szCs w:val="30"/>
          <w:highlight w:val="none"/>
          <w:lang w:eastAsia="zh-CN" w:bidi="ar"/>
        </w:rPr>
        <w:t>顾客如需要电话号码，可以把</w:t>
      </w:r>
      <w:r>
        <w:rPr>
          <w:rFonts w:hint="default" w:ascii="宋体" w:hAnsi="宋体" w:eastAsia="宋体" w:cs="宋体"/>
          <w:b/>
          <w:bCs/>
          <w:color w:val="FF0000"/>
          <w:kern w:val="0"/>
          <w:sz w:val="30"/>
          <w:szCs w:val="30"/>
          <w:highlight w:val="yellow"/>
          <w:lang w:eastAsia="zh-CN" w:bidi="ar"/>
        </w:rPr>
        <w:t>门店名片放一张在购物袋或者在药品盒空白处上加盖门店电话印章</w:t>
      </w:r>
    </w:p>
    <w:p>
      <w:pPr>
        <w:numPr>
          <w:ilvl w:val="0"/>
          <w:numId w:val="0"/>
        </w:num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四、</w:t>
      </w:r>
      <w:r>
        <w:rPr>
          <w:rFonts w:hint="eastAsia"/>
          <w:b/>
          <w:bCs/>
          <w:sz w:val="36"/>
          <w:szCs w:val="36"/>
        </w:rPr>
        <w:t>检核：</w:t>
      </w:r>
    </w:p>
    <w:p>
      <w:pPr>
        <w:spacing w:line="360" w:lineRule="auto"/>
        <w:ind w:firstLine="602" w:firstLineChars="200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片区主管；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1.</w:t>
      </w:r>
      <w:r>
        <w:rPr>
          <w:rFonts w:hint="eastAsia"/>
          <w:b w:val="0"/>
          <w:bCs w:val="0"/>
          <w:sz w:val="30"/>
          <w:szCs w:val="30"/>
          <w:lang w:eastAsia="zh-CN"/>
        </w:rPr>
        <w:t>门店从收到新版【用药提示】不干胶后，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【高血压、高血脂、高血糖重点张贴用药提示的明细表】中商品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销售了必须张贴对应的新版【用药提示】不干胶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，并上传各片区群检核。</w:t>
      </w:r>
    </w:p>
    <w:p>
      <w:pPr>
        <w:spacing w:line="360" w:lineRule="auto"/>
        <w:ind w:firstLine="600" w:firstLineChars="200"/>
        <w:rPr>
          <w:rFonts w:hint="default" w:eastAsia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2.门店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通用版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【用药提示】不干胶，每日至少上传2-3张张贴用药提示的照片（中老年顾客购买的品种），并拍照上传各片区群检核；</w:t>
      </w:r>
    </w:p>
    <w:p>
      <w:pPr>
        <w:spacing w:line="360" w:lineRule="auto"/>
        <w:ind w:firstLine="480"/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营运部：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/>
          <w:b w:val="0"/>
          <w:bCs w:val="0"/>
          <w:color w:val="auto"/>
          <w:sz w:val="30"/>
          <w:szCs w:val="30"/>
          <w:highlight w:val="none"/>
          <w:lang w:val="en-US" w:eastAsia="zh-CN"/>
        </w:rPr>
        <w:t>.营运部每日抽查门店当日销售的商品，是否有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【高血压、高血脂、高血糖重点张贴用药提示的明细表】中的商品，有对应品种的销售查看是否张贴了用药提示不干胶，未张贴处罚10元/品种；</w:t>
      </w:r>
    </w:p>
    <w:p>
      <w:pPr>
        <w:spacing w:line="360" w:lineRule="auto"/>
        <w:ind w:firstLine="480"/>
        <w:rPr>
          <w:rFonts w:hint="default"/>
          <w:b/>
          <w:bCs/>
          <w:color w:val="FF0000"/>
          <w:sz w:val="30"/>
          <w:szCs w:val="30"/>
          <w:highlight w:val="yellow"/>
          <w:lang w:eastAsia="zh-CN"/>
        </w:rPr>
      </w:pPr>
      <w:r>
        <w:rPr>
          <w:rFonts w:hint="eastAsia"/>
          <w:b w:val="0"/>
          <w:bCs w:val="0"/>
          <w:color w:val="FF0000"/>
          <w:sz w:val="30"/>
          <w:szCs w:val="30"/>
          <w:highlight w:val="yellow"/>
          <w:lang w:val="en-US" w:eastAsia="zh-CN"/>
        </w:rPr>
        <w:t>2.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药店管家抽查门店中，一个月内抽查10次均按要求完成张贴，</w:t>
      </w:r>
      <w:r>
        <w:rPr>
          <w:rFonts w:hint="default"/>
          <w:b/>
          <w:bCs/>
          <w:color w:val="FF0000"/>
          <w:sz w:val="30"/>
          <w:szCs w:val="30"/>
          <w:highlight w:val="yellow"/>
          <w:lang w:eastAsia="zh-CN"/>
        </w:rPr>
        <w:t>奖励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【</w:t>
      </w:r>
      <w:r>
        <w:rPr>
          <w:rFonts w:hint="default"/>
          <w:b/>
          <w:bCs/>
          <w:color w:val="FF0000"/>
          <w:sz w:val="30"/>
          <w:szCs w:val="30"/>
          <w:highlight w:val="yellow"/>
          <w:lang w:eastAsia="zh-CN"/>
        </w:rPr>
        <w:t>用药小贴士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】</w:t>
      </w:r>
      <w:r>
        <w:rPr>
          <w:rFonts w:hint="default"/>
          <w:b/>
          <w:bCs/>
          <w:color w:val="FF0000"/>
          <w:sz w:val="30"/>
          <w:szCs w:val="30"/>
          <w:highlight w:val="yellow"/>
          <w:lang w:eastAsia="zh-CN"/>
        </w:rPr>
        <w:t>及个人积分30分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；一个月内抽查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10次，3次未按要求张贴，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门店人员</w:t>
      </w:r>
      <w:r>
        <w:rPr>
          <w:rFonts w:hint="default"/>
          <w:b/>
          <w:bCs/>
          <w:color w:val="FF0000"/>
          <w:sz w:val="30"/>
          <w:szCs w:val="30"/>
          <w:highlight w:val="yellow"/>
          <w:lang w:eastAsia="zh-CN"/>
        </w:rPr>
        <w:t>到后勤营运部抄写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【</w:t>
      </w:r>
      <w:r>
        <w:rPr>
          <w:rFonts w:hint="default"/>
          <w:b/>
          <w:bCs/>
          <w:color w:val="FF0000"/>
          <w:sz w:val="30"/>
          <w:szCs w:val="30"/>
          <w:highlight w:val="yellow"/>
          <w:lang w:eastAsia="zh-CN"/>
        </w:rPr>
        <w:t>用药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提示使用及检核通</w:t>
      </w:r>
      <w:r>
        <w:rPr>
          <w:rFonts w:hint="default"/>
          <w:b/>
          <w:bCs/>
          <w:color w:val="FF0000"/>
          <w:sz w:val="30"/>
          <w:szCs w:val="30"/>
          <w:highlight w:val="yellow"/>
          <w:lang w:eastAsia="zh-CN"/>
        </w:rPr>
        <w:t>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】</w:t>
      </w:r>
      <w:r>
        <w:rPr>
          <w:rFonts w:hint="default"/>
          <w:b/>
          <w:bCs/>
          <w:color w:val="FF0000"/>
          <w:sz w:val="30"/>
          <w:szCs w:val="30"/>
          <w:highlight w:val="yellow"/>
          <w:lang w:eastAsia="zh-CN"/>
        </w:rPr>
        <w:t>5遍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复检</w:t>
      </w:r>
      <w:r>
        <w:rPr>
          <w:rFonts w:hint="eastAsia"/>
          <w:sz w:val="30"/>
          <w:szCs w:val="30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2021年12月10日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-635</wp:posOffset>
                </wp:positionV>
                <wp:extent cx="6409690" cy="635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9690" cy="6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flip:y;margin-left:3pt;margin-top:-0.05pt;height:0.5pt;width:504.7pt;z-index:251660288;mso-width-relative:page;mso-height-relative:page;" filled="f" stroked="t" coordsize="21600,21600" o:gfxdata="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vYBNf1AAAAAUBAAAPAAAAAAAAAAEAIAAAACIAAABkcnMvZG93bnJldi54&#10;bWxQSwECFAAUAAAACACHTuJAEwajQf4BAADwAwAADgAAAAAAAAABACAAAAAj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eastAsia="zh-CN"/>
        </w:rPr>
        <w:t>：用药提示的使用及张贴方式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营运部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" w:hAnsi="仿宋" w:eastAsia="仿宋" w:cs="仿宋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u w:val="single"/>
        </w:rPr>
        <w:t>日印发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肖函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核对：谭莉杨</w:t>
      </w:r>
    </w:p>
    <w:sectPr>
      <w:pgSz w:w="11906" w:h="16838"/>
      <w:pgMar w:top="720" w:right="646" w:bottom="758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2E1177"/>
    <w:multiLevelType w:val="singleLevel"/>
    <w:tmpl w:val="9D2E117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54325C"/>
    <w:multiLevelType w:val="singleLevel"/>
    <w:tmpl w:val="EF5432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70E5C9B"/>
    <w:multiLevelType w:val="singleLevel"/>
    <w:tmpl w:val="470E5C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DE94B9F"/>
    <w:multiLevelType w:val="singleLevel"/>
    <w:tmpl w:val="4DE94B9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E08B3"/>
    <w:rsid w:val="00B4195B"/>
    <w:rsid w:val="01F875A5"/>
    <w:rsid w:val="03B058A2"/>
    <w:rsid w:val="09292A87"/>
    <w:rsid w:val="0A16184D"/>
    <w:rsid w:val="0D8468B9"/>
    <w:rsid w:val="10AB1B79"/>
    <w:rsid w:val="12EC59C1"/>
    <w:rsid w:val="13FA78E8"/>
    <w:rsid w:val="1788348E"/>
    <w:rsid w:val="19084645"/>
    <w:rsid w:val="1C7D25D7"/>
    <w:rsid w:val="1FA908B2"/>
    <w:rsid w:val="26D16006"/>
    <w:rsid w:val="29317425"/>
    <w:rsid w:val="30CF1D3D"/>
    <w:rsid w:val="339D56A0"/>
    <w:rsid w:val="34246184"/>
    <w:rsid w:val="3FEB07D5"/>
    <w:rsid w:val="41D816E1"/>
    <w:rsid w:val="44F70373"/>
    <w:rsid w:val="50112933"/>
    <w:rsid w:val="55310B1F"/>
    <w:rsid w:val="5FF67536"/>
    <w:rsid w:val="646818B7"/>
    <w:rsid w:val="676B5495"/>
    <w:rsid w:val="6B0546AC"/>
    <w:rsid w:val="6EF15959"/>
    <w:rsid w:val="705B7F36"/>
    <w:rsid w:val="72D838E4"/>
    <w:rsid w:val="744E08B3"/>
    <w:rsid w:val="77A43759"/>
    <w:rsid w:val="7FEF5A95"/>
    <w:rsid w:val="F7D56631"/>
    <w:rsid w:val="FE3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7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8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21.jpe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2021-08-27T14:06:00Z</dcterms:created>
  <dc:creator>Administrator</dc:creator>
  <cp:lastModifiedBy>XH</cp:lastModifiedBy>
  <cp:lastPrinted>2021-09-01T15:46:00Z</cp:lastPrinted>
  <dcterms:modified xsi:type="dcterms:W3CDTF">2021-12-10T10:59:07Z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32E62E496E0045E78FEF7BE0B92F3035</vt:lpwstr>
  </property>
</Properties>
</file>