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张杰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李馨怡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694073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394BD1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9420D8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32732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2020-09-25T01:18:55Z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