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营运部发【2020】269号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营运部在本周对部分门店进行了现场巡检，现场巡检主要针对近期销售落后及新店，巡店重点为门店基础管理、执行力以及门店需解决的问题。现将巡店中发现的问题作如下通报：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各门店存在的具体问题：</w:t>
      </w:r>
    </w:p>
    <w:tbl>
      <w:tblPr>
        <w:tblStyle w:val="4"/>
        <w:tblpPr w:leftFromText="180" w:rightFromText="180" w:vertAnchor="text" w:horzAnchor="page" w:tblpXSpec="center" w:tblpY="444"/>
        <w:tblOverlap w:val="never"/>
        <w:tblW w:w="1065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51"/>
        <w:gridCol w:w="657"/>
        <w:gridCol w:w="618"/>
        <w:gridCol w:w="549"/>
        <w:gridCol w:w="628"/>
        <w:gridCol w:w="647"/>
        <w:gridCol w:w="570"/>
        <w:gridCol w:w="618"/>
        <w:gridCol w:w="696"/>
        <w:gridCol w:w="685"/>
        <w:gridCol w:w="589"/>
        <w:gridCol w:w="647"/>
        <w:gridCol w:w="6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处罚金额（元）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片区主管罚款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水杉街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五福桥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西林一街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羊子山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银河北街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人民中路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大石西路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黄苑东街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着装标准：服装干净、整洁、无污渍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送客声：顾客离开，微笑道别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会员超低特价商品：配有特价插卡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单品活动插卡：按要求放置每月单品活动插卡，不干胶内容无误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14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5/</w:t>
            </w:r>
            <w:r>
              <w:rPr>
                <w:rStyle w:val="15"/>
                <w:lang w:val="en-US" w:eastAsia="zh-CN" w:bidi="ar"/>
              </w:rPr>
              <w:t>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未经公司允许（没有门店执行单），门店乱张贴厂家宣传物料的或摆放陈列架的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吊旗、爆炸花、</w:t>
            </w:r>
            <w:r>
              <w:rPr>
                <w:rStyle w:val="14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POP</w:t>
            </w:r>
            <w:r>
              <w:rPr>
                <w:rStyle w:val="15"/>
                <w:lang w:val="en-US" w:eastAsia="zh-CN" w:bidi="ar"/>
              </w:rPr>
              <w:t>、海报、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插卡</w:t>
            </w:r>
            <w:r>
              <w:rPr>
                <w:rStyle w:val="15"/>
                <w:lang w:val="en-US" w:eastAsia="zh-CN" w:bidi="ar"/>
              </w:rPr>
              <w:t>等宣传物料齐全无缺失，无破损、开胶、卷边、褪色，无过期内容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店招、店门、橱窗明净通透，无明显污渍、张贴残留物（橱窗胶印）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店门地面、走廊无明显垃圾、杂物堆放，外墙无明显污渍（门店在存在蜘蛛网）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灰尘，超过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（未在钉钉日志中上传清洁卫生登记记录）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货架、分类标识牌、商品干净无灰尘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长短款是否每天登记、账实相符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员工了解个人门店本月的品牌月品种及任务目标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冰箱开启冰箱放饭或者冰箱未贴标示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室内温湿度是否按时准确记录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立架上摆放私人物品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门店处罚金额：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片区主管处罚金额：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片区主管罚款合计金额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东南片区主管段文秀处罚39元，城中片区主管何巍处罚69元，西北片区主管刘琴英处罚85元。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br w:type="textWrapping"/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二：需要各部门解决的问题</w:t>
      </w:r>
    </w:p>
    <w:tbl>
      <w:tblPr>
        <w:tblStyle w:val="4"/>
        <w:tblW w:w="107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017"/>
        <w:gridCol w:w="1371"/>
        <w:gridCol w:w="5272"/>
        <w:gridCol w:w="20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需各部门协同解决的问题：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蜀辉路店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疗程用药海报更换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蜀辉路店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爱心服务内容及纸张更换，太陈旧，颜色不适合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蜀辉路店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驱蚊包收起来，已经过季节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蜀辉路店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口罩不够卖，口罩分配不均匀，需要调整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黄苑东街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原ATM机拆除后墙面未处理：本店周边老年人居多，建议刷墙做器械区，摆放地台，补充坐厕椅、助行器，轮椅展示。已联系杨总。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黄苑东街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增加一个测血压桌子，2个木凳子。门店申请物资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黄苑东街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增加一个中药精致的货架标示牌。已联系张艳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黄苑东街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会员回访，心脑血管品种价格访价调低。跟进门店完成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银河北街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门帘胶印清除（现场已整改）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银河北街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橱窗破损pop清除，单面内容补充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银河北街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员工墙执业药师无照片和证照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质管部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银河北街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拜新同隔壁特价25.5元，价格已反馈商品部，联系厂家处理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银河北街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新增会员日8折宣传kt板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门店彩虹正气水3件已联系采购退货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活动插卡在货架上未陈列。门店立即整改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塑料凳更换</w:t>
            </w: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根木凳子。门店报物资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进门处清洁卫生蜘蛛网。门店立即整改。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员工转正工牌上报后无回应，未制作，已联系综合管理部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羊子山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Segoe UI" w:hAnsi="Segoe UI" w:eastAsia="Segoe UI" w:cs="Segoe UI"/>
                <w:i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羊子山门店夜间售药小窗口门铃不响，需维修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羊子山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门店缺6张当季热卖宣传、4张立架上陈列的亚克力板（已申请配备）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人民中路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建议帮人民中路店休息区内制作一个桌子，门店是用一个票据纸箱和模板撑起的简易桌子，杂乱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金丝街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医生宣传需重新制作已褪色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勋章墙补做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大石西路店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阴凉区漏水问题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大石西路店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Regular" w:hAnsi="PingFangSC-Regular" w:eastAsia="PingFangSC-Regular" w:cs="PingFangSC-Regular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门店需制作标示牌整理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水杉街店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冷柜温度正常，但有时存在漏水的现象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ind w:firstLine="600" w:firstLineChars="200"/>
        <w:rPr>
          <w:rFonts w:hint="default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要求各门店将各项问题逐一整改，其余门店请对照巡店检查表逐一检查基础工作。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本次巡店，发现各门店基础工作仍然存在较多问题，门店未执行，片长也未监督。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代琳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核对：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0EA4E3B"/>
    <w:rsid w:val="01FD4902"/>
    <w:rsid w:val="02374850"/>
    <w:rsid w:val="07E627B3"/>
    <w:rsid w:val="084B2B4C"/>
    <w:rsid w:val="0BBE4022"/>
    <w:rsid w:val="0C3D7200"/>
    <w:rsid w:val="0C6168EF"/>
    <w:rsid w:val="0FE23142"/>
    <w:rsid w:val="13095408"/>
    <w:rsid w:val="138B1F8F"/>
    <w:rsid w:val="15324E1E"/>
    <w:rsid w:val="169D3669"/>
    <w:rsid w:val="172F1DE1"/>
    <w:rsid w:val="194C4467"/>
    <w:rsid w:val="195069A4"/>
    <w:rsid w:val="1AC53491"/>
    <w:rsid w:val="1AD304FC"/>
    <w:rsid w:val="1B283433"/>
    <w:rsid w:val="1B9253CD"/>
    <w:rsid w:val="1E094E9E"/>
    <w:rsid w:val="21C212EE"/>
    <w:rsid w:val="21D91FE2"/>
    <w:rsid w:val="2360135F"/>
    <w:rsid w:val="23CC01E1"/>
    <w:rsid w:val="26BE4285"/>
    <w:rsid w:val="27097829"/>
    <w:rsid w:val="29934A01"/>
    <w:rsid w:val="2CCD3679"/>
    <w:rsid w:val="2FF57797"/>
    <w:rsid w:val="306E5A12"/>
    <w:rsid w:val="30D80B60"/>
    <w:rsid w:val="397C6A58"/>
    <w:rsid w:val="3A1B00C8"/>
    <w:rsid w:val="3BFA7F86"/>
    <w:rsid w:val="3F327EC0"/>
    <w:rsid w:val="3FD33149"/>
    <w:rsid w:val="40956EC5"/>
    <w:rsid w:val="40D93DFE"/>
    <w:rsid w:val="41B27B87"/>
    <w:rsid w:val="42453D9F"/>
    <w:rsid w:val="43532B59"/>
    <w:rsid w:val="44873D7E"/>
    <w:rsid w:val="44AB2B3E"/>
    <w:rsid w:val="474C7A42"/>
    <w:rsid w:val="48F7540C"/>
    <w:rsid w:val="4AAC5423"/>
    <w:rsid w:val="4AB04D8B"/>
    <w:rsid w:val="4C1F6724"/>
    <w:rsid w:val="4C5D4558"/>
    <w:rsid w:val="4D0A2479"/>
    <w:rsid w:val="4E004743"/>
    <w:rsid w:val="4F166D48"/>
    <w:rsid w:val="52196799"/>
    <w:rsid w:val="528B3FE9"/>
    <w:rsid w:val="53613D9A"/>
    <w:rsid w:val="54176D24"/>
    <w:rsid w:val="545860C8"/>
    <w:rsid w:val="551E4492"/>
    <w:rsid w:val="55D40EA9"/>
    <w:rsid w:val="56AE67C3"/>
    <w:rsid w:val="570A4D71"/>
    <w:rsid w:val="586B1AA5"/>
    <w:rsid w:val="58DC3336"/>
    <w:rsid w:val="5A533E90"/>
    <w:rsid w:val="5B09241F"/>
    <w:rsid w:val="5D513071"/>
    <w:rsid w:val="5D7C653A"/>
    <w:rsid w:val="5EC23544"/>
    <w:rsid w:val="5FD14C9F"/>
    <w:rsid w:val="60C65C11"/>
    <w:rsid w:val="640901F4"/>
    <w:rsid w:val="68C559FB"/>
    <w:rsid w:val="69476AB9"/>
    <w:rsid w:val="695732CD"/>
    <w:rsid w:val="69D971F0"/>
    <w:rsid w:val="6CE1695F"/>
    <w:rsid w:val="6DB47D8D"/>
    <w:rsid w:val="6F5A73AC"/>
    <w:rsid w:val="700E6CD2"/>
    <w:rsid w:val="707761E3"/>
    <w:rsid w:val="73186529"/>
    <w:rsid w:val="734B2594"/>
    <w:rsid w:val="74CB35EA"/>
    <w:rsid w:val="74F564FA"/>
    <w:rsid w:val="76881D61"/>
    <w:rsid w:val="789479A2"/>
    <w:rsid w:val="789725A0"/>
    <w:rsid w:val="78FE1810"/>
    <w:rsid w:val="79BB31AA"/>
    <w:rsid w:val="7C2F7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ascii="Segoe UI" w:hAnsi="Segoe UI" w:eastAsia="Segoe UI" w:cs="Segoe UI"/>
      <w:color w:val="111F2C"/>
      <w:sz w:val="21"/>
      <w:szCs w:val="21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111F2C"/>
      <w:sz w:val="21"/>
      <w:szCs w:val="21"/>
      <w:u w:val="none"/>
    </w:rPr>
  </w:style>
  <w:style w:type="character" w:customStyle="1" w:styleId="11">
    <w:name w:val="font71"/>
    <w:basedOn w:val="6"/>
    <w:qFormat/>
    <w:uiPriority w:val="0"/>
    <w:rPr>
      <w:rFonts w:ascii="PingFangSC-Regular" w:hAnsi="PingFangSC-Regular" w:eastAsia="PingFangSC-Regular" w:cs="PingFangSC-Regular"/>
      <w:color w:val="000000"/>
      <w:sz w:val="21"/>
      <w:szCs w:val="21"/>
      <w:u w:val="none"/>
    </w:rPr>
  </w:style>
  <w:style w:type="character" w:customStyle="1" w:styleId="12">
    <w:name w:val="font81"/>
    <w:basedOn w:val="6"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3">
    <w:name w:val="font21"/>
    <w:basedOn w:val="6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2"/>
    <w:basedOn w:val="6"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5">
    <w:name w:val="font101"/>
    <w:basedOn w:val="6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瞒</cp:lastModifiedBy>
  <cp:lastPrinted>2018-08-03T08:50:00Z</cp:lastPrinted>
  <dcterms:modified xsi:type="dcterms:W3CDTF">2020-09-11T08:37:34Z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