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2020年7月1日早上开门后开大厅灯发现灯不亮，看其他商铺是亮灯的，立马查看冷藏柜灯也没有亮，我意识到断电了，我马上找到物管保安查看电表情况，断电时有75度，电卡重新插上后就通电了，通电后</w:t>
      </w:r>
      <w:bookmarkStart w:id="0" w:name="_GoBack"/>
      <w:bookmarkEnd w:id="0"/>
      <w:r>
        <w:rPr>
          <w:rFonts w:hint="eastAsia"/>
          <w:lang w:val="en-US" w:eastAsia="zh-CN"/>
        </w:rPr>
        <w:t>显示温度24.1，我通过万店掌视频查看发现7月1日凌晨1点左右断电了，因物管也未告知剩余电量当达到充电度数的20%就会断电，今天出事之后问物管工作人员才知道，以前也未出现这样的情况，也未有短信提示，所以就不知道断电了，造成冷藏柜温度超标，造成药品损失，非常抱歉，我愿意承担我的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039DB"/>
    <w:rsid w:val="15F27267"/>
    <w:rsid w:val="2167397E"/>
    <w:rsid w:val="7D0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2020-07-01T10:17:00Z</dcterms:created>
  <dc:creator>Administrator</dc:creator>
  <cp:lastModifiedBy>Administrator</cp:lastModifiedBy>
  <dcterms:modified xsi:type="dcterms:W3CDTF">2020-07-01T10:54:34Z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