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:蒋炜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星级品种活动方案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一：执行目的：提升门店毛利率，增加品种销售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二：考核时间：以财务结算时间为考核时间段，例如：6月考核时间为5.26-6.25日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三：星级品种明细</w:t>
      </w:r>
    </w:p>
    <w:tbl>
      <w:tblPr>
        <w:tblStyle w:val="2"/>
        <w:tblW w:w="10449" w:type="dxa"/>
        <w:tblInd w:w="-699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65"/>
        <w:gridCol w:w="1200"/>
        <w:gridCol w:w="1455"/>
        <w:gridCol w:w="2760"/>
        <w:gridCol w:w="36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藏药系列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五味石榴丸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0.25gx40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七味铁屑丸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1gx20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水丸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五味金色丸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0.25gx48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水丸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十味诃子散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3gx10</w:t>
            </w:r>
            <w:r>
              <w:rPr>
                <w:rStyle w:val="6"/>
                <w:color w:val="auto"/>
                <w:lang w:val="en-US" w:eastAsia="zh-CN" w:bidi="ar"/>
              </w:rPr>
              <w:t>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三味甘露散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4gx10</w:t>
            </w:r>
            <w:r>
              <w:rPr>
                <w:rStyle w:val="6"/>
                <w:color w:val="auto"/>
                <w:lang w:val="en-US" w:eastAsia="zh-CN" w:bidi="ar"/>
              </w:rPr>
              <w:t>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二十五味松石丸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1gx8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二十五味珊瑚丸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1gx8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二十五味珍珠丸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1gx8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智托洁白丸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水蜜丸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十味乳香丸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0.3gx50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水丸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秘诀清凉散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2gx10</w:t>
            </w:r>
            <w:r>
              <w:rPr>
                <w:rStyle w:val="6"/>
                <w:color w:val="auto"/>
                <w:lang w:val="en-US" w:eastAsia="zh-CN" w:bidi="ar"/>
              </w:rPr>
              <w:t>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二十五味鬼臼丸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1gx8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十五味黑药丸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0.8gx8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x2</w:t>
            </w:r>
            <w:r>
              <w:rPr>
                <w:rStyle w:val="6"/>
                <w:color w:val="auto"/>
                <w:lang w:val="en-US" w:eastAsia="zh-CN" w:bidi="ar"/>
              </w:rPr>
              <w:t>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清肺止咳丸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0.25gx12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x2</w:t>
            </w:r>
            <w:r>
              <w:rPr>
                <w:rStyle w:val="6"/>
                <w:color w:val="auto"/>
                <w:lang w:val="en-US" w:eastAsia="zh-CN" w:bidi="ar"/>
              </w:rPr>
              <w:t>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十三味菥蓂丸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0.6gx45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常松八味沉香散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1.3gx20</w:t>
            </w:r>
            <w:r>
              <w:rPr>
                <w:rStyle w:val="6"/>
                <w:color w:val="auto"/>
                <w:lang w:val="en-US" w:eastAsia="zh-CN" w:bidi="ar"/>
              </w:rPr>
              <w:t>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七味红花殊胜丸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0.3gx36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水丸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)(12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x3</w:t>
            </w:r>
            <w:r>
              <w:rPr>
                <w:rStyle w:val="6"/>
                <w:color w:val="auto"/>
                <w:lang w:val="en-US" w:eastAsia="zh-CN" w:bidi="ar"/>
              </w:rPr>
              <w:t>板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西藏藏医学院藏药有限公司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0.3g*24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*2</w:t>
            </w:r>
            <w:r>
              <w:rPr>
                <w:rStyle w:val="6"/>
                <w:color w:val="auto"/>
                <w:lang w:val="en-US" w:eastAsia="zh-CN" w:bidi="ar"/>
              </w:rPr>
              <w:t>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云南白药集团股份有限公司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铁笛片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1gx24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成都新希臣药业有限责任公司(原：成都希臣药业)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苦金片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0.41gx12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青岛国风药业股份有限公司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5ml:15mg×10</w:t>
            </w:r>
            <w:r>
              <w:rPr>
                <w:rStyle w:val="6"/>
                <w:color w:val="auto"/>
                <w:lang w:val="en-US" w:eastAsia="zh-CN" w:bidi="ar"/>
              </w:rPr>
              <w:t>支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太阳石(唐山)药业有限公司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复方氨酚烷胺胶囊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6"/>
                <w:color w:val="auto"/>
                <w:lang w:val="en-US" w:eastAsia="zh-CN" w:bidi="ar"/>
              </w:rPr>
              <w:t>粒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太极集团重庆涪陵制药厂有限公司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口腔炎症/清热用药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口洁喷雾剂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广州白云山制药股份有限公司白云山何济公制药厂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湿毒清片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0.5gx48</w:t>
            </w:r>
            <w:r>
              <w:rPr>
                <w:rStyle w:val="6"/>
                <w:color w:val="auto"/>
                <w:lang w:val="en-US" w:eastAsia="zh-CN" w:bidi="ar"/>
              </w:rPr>
              <w:t>片薄膜衣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广州诺金制药有限公司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甲硝唑口颊片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x2</w:t>
            </w:r>
            <w:r>
              <w:rPr>
                <w:rStyle w:val="6"/>
                <w:color w:val="auto"/>
                <w:lang w:val="en-US" w:eastAsia="zh-CN" w:bidi="ar"/>
              </w:rPr>
              <w:t>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武汉远大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胃肠用药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0.4gx64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江中药业股份有限公司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肠炎宁片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0.42gx12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x3</w:t>
            </w:r>
            <w:r>
              <w:rPr>
                <w:rStyle w:val="6"/>
                <w:color w:val="auto"/>
                <w:lang w:val="en-US" w:eastAsia="zh-CN" w:bidi="ar"/>
              </w:rPr>
              <w:t>板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薄膜衣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江西康恩贝中药有限公司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0.8g*32</w:t>
            </w:r>
            <w:r>
              <w:rPr>
                <w:rStyle w:val="6"/>
                <w:color w:val="auto"/>
                <w:lang w:val="en-US" w:eastAsia="zh-CN" w:bidi="ar"/>
              </w:rPr>
              <w:t>片（无糖型薄膜衣片）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江中药业股份有限公司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外用系列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除湿止痒洗液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四川省通园制药集团有限公司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硝呋太尔制霉素阴道软胶囊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  <w:r>
              <w:rPr>
                <w:rStyle w:val="8"/>
                <w:color w:val="auto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20</w:t>
            </w:r>
            <w:r>
              <w:rPr>
                <w:rStyle w:val="8"/>
                <w:color w:val="auto"/>
                <w:lang w:val="en-US" w:eastAsia="zh-CN" w:bidi="ar"/>
              </w:rPr>
              <w:t>万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×6</w:t>
            </w:r>
            <w:r>
              <w:rPr>
                <w:rStyle w:val="8"/>
                <w:color w:val="auto"/>
                <w:lang w:val="en-US" w:eastAsia="zh-CN" w:bidi="ar"/>
              </w:rPr>
              <w:t>粒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太阳石(唐山)药业有限公司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盐酸特比萘芬凝胶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时脱扑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20g(10g:0.1g)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太极集团四川天诚制药有限公司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维生素系列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维生素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C</w:t>
            </w:r>
            <w:r>
              <w:rPr>
                <w:rStyle w:val="6"/>
                <w:color w:val="auto"/>
                <w:lang w:val="en-US" w:eastAsia="zh-CN" w:bidi="ar"/>
              </w:rPr>
              <w:t>咀嚼片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100mgx60</w:t>
            </w:r>
            <w:r>
              <w:rPr>
                <w:rStyle w:val="6"/>
                <w:color w:val="auto"/>
                <w:lang w:val="en-US" w:eastAsia="zh-CN" w:bidi="ar"/>
              </w:rPr>
              <w:t>片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维生素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E</w:t>
            </w:r>
            <w:r>
              <w:rPr>
                <w:rStyle w:val="10"/>
                <w:color w:val="auto"/>
                <w:lang w:val="en-US" w:eastAsia="zh-CN" w:bidi="ar"/>
              </w:rPr>
              <w:t>软胶囊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100mgx60</w:t>
            </w:r>
            <w:r>
              <w:rPr>
                <w:rStyle w:val="6"/>
                <w:color w:val="auto"/>
                <w:lang w:val="en-US" w:eastAsia="zh-CN" w:bidi="ar"/>
              </w:rPr>
              <w:t>粒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天然型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青岛双鲸药业股份有限公司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维生素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D</w:t>
            </w:r>
            <w:r>
              <w:rPr>
                <w:rStyle w:val="10"/>
                <w:color w:val="auto"/>
                <w:lang w:val="en-US" w:eastAsia="zh-CN" w:bidi="ar"/>
              </w:rPr>
              <w:t>滴剂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Style w:val="6"/>
                <w:color w:val="auto"/>
                <w:lang w:val="en-US" w:eastAsia="zh-CN" w:bidi="ar"/>
              </w:rPr>
              <w:t>单位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x60</w:t>
            </w:r>
            <w:r>
              <w:rPr>
                <w:rStyle w:val="6"/>
                <w:color w:val="auto"/>
                <w:lang w:val="en-US" w:eastAsia="zh-CN" w:bidi="ar"/>
              </w:rPr>
              <w:t>粒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青岛双鲸药业股份有限公司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中药二厂系列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10gx10</w:t>
            </w:r>
            <w:r>
              <w:rPr>
                <w:rStyle w:val="6"/>
                <w:color w:val="auto"/>
                <w:lang w:val="en-US" w:eastAsia="zh-CN" w:bidi="ar"/>
              </w:rPr>
              <w:t>袋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太极集团重庆中药二厂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  <w:r>
              <w:rPr>
                <w:rStyle w:val="6"/>
                <w:color w:val="auto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6"/>
                <w:color w:val="auto"/>
                <w:lang w:val="en-US" w:eastAsia="zh-CN" w:bidi="ar"/>
              </w:rPr>
              <w:t>瓶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lang w:val="en-US" w:eastAsia="zh-CN" w:bidi="ar"/>
              </w:rPr>
              <w:t>浓缩丸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太极集团重庆中药二厂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四：星级品种奖励规则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1、按系列制定基础档及挑战档任务，完成档次越高，提成比例越高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2、每个系列设置保底提成，且不低于此系列原毛利段提成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3、每个系列设置未完成任务差额处罚，具体详见附表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五、任务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品种任务详见附表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：陈列要求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本月请将以上品种陈列在所属货架首层，（背架视线齐平位置），并保证3个陈列面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星级品种活动方案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 通知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6月17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：刘美玲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A50B7"/>
    <w:rsid w:val="26FD41E2"/>
    <w:rsid w:val="295226A6"/>
    <w:rsid w:val="2EC855D4"/>
    <w:rsid w:val="3709006D"/>
    <w:rsid w:val="38240567"/>
    <w:rsid w:val="4120384B"/>
    <w:rsid w:val="46A7512E"/>
    <w:rsid w:val="479669D0"/>
    <w:rsid w:val="58CE5947"/>
    <w:rsid w:val="7C3F167C"/>
    <w:rsid w:val="7E860717"/>
    <w:rsid w:val="7F3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0">
    <w:name w:val="font3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2020-06-18T01:31:37Z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