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132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              签发人：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感恩母亲节“月月舒”活动方案</w:t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一：活动时间：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5月10-15日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二：活动品种及活动政策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069"/>
        <w:gridCol w:w="1868"/>
        <w:gridCol w:w="2100"/>
        <w:gridCol w:w="123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187382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上海月月舒妇女用品有限公司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29cmx15.5cmx6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片（热风无纺布面层）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187379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上海月月舒妇女用品有限公司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36cmx15.5cmx4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片（热风无纺布面层）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187380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上海月月舒妇女用品有限公司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24cmx15.5cmx8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片（热风无纺布面层）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187381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上海月月舒妇女用品有限公司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18cmx12.5cmx12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片（热风无纺布面层）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</w:tr>
    </w:tbl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1、原毛利段提成不取消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   2、1元/包</w:t>
      </w:r>
      <w:r>
        <w:rPr>
          <w:rFonts w:hint="eastAsia"/>
          <w:lang w:eastAsia="zh-CN"/>
        </w:rPr>
        <w:t>奖励于活动结束，根据活动期间门店实际销量，核算并公示在门店邮箱，在工资中发放。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三：陈列要求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请各门店参照下图，将商品陈列在立式展架上，摆在进门处显眼的位置，悬挂</w:t>
      </w:r>
      <w:r>
        <w:rPr>
          <w:rFonts w:hint="eastAsia"/>
          <w:lang w:val="en-US" w:eastAsia="zh-CN"/>
        </w:rPr>
        <w:t>pop并书写爆照卡。Pop上未印刷价格，请门店按8.9元/盒补齐（如下图所示，爆炸卡内容均参照下图）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备注：</w:t>
      </w:r>
      <w:r>
        <w:rPr>
          <w:rFonts w:hint="eastAsia"/>
          <w:color w:val="0000FF"/>
          <w:lang w:eastAsia="zh-CN"/>
        </w:rPr>
        <w:t>有少量门店暂未收到</w:t>
      </w:r>
      <w:r>
        <w:rPr>
          <w:rFonts w:hint="eastAsia"/>
          <w:color w:val="0000FF"/>
          <w:lang w:val="en-US" w:eastAsia="zh-CN"/>
        </w:rPr>
        <w:t>pop，请先用爆照卡宣传，pop到店立即悬挂</w:t>
      </w:r>
      <w:r>
        <w:rPr>
          <w:rFonts w:hint="eastAsia"/>
          <w:color w:val="0000FF"/>
          <w:lang w:eastAsia="zh-CN"/>
        </w:rPr>
        <w:br w:type="textWrapping"/>
      </w:r>
      <w:r>
        <w:rPr>
          <w:rFonts w:hint="eastAsia"/>
          <w:color w:val="0000FF"/>
          <w:lang w:eastAsia="zh-CN"/>
        </w:rPr>
        <w:drawing>
          <wp:inline distT="0" distB="0" distL="114300" distR="114300">
            <wp:extent cx="2214880" cy="2954020"/>
            <wp:effectExtent l="0" t="0" r="13970" b="17780"/>
            <wp:docPr id="1" name="图片 1" descr="lADPD3lGqc7S_wv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3lGqc7S_wvND8DNC9A_3024_4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  <w:lang w:val="en-US" w:eastAsia="zh-CN"/>
        </w:rPr>
        <w:t xml:space="preserve">     </w:t>
      </w:r>
      <w:r>
        <w:rPr>
          <w:rFonts w:hint="eastAsia"/>
          <w:color w:val="0000FF"/>
          <w:lang w:eastAsia="zh-CN"/>
        </w:rPr>
        <w:drawing>
          <wp:inline distT="0" distB="0" distL="114300" distR="114300">
            <wp:extent cx="2211070" cy="2950210"/>
            <wp:effectExtent l="0" t="0" r="17780" b="2540"/>
            <wp:docPr id="2" name="图片 2" descr="lADPD2eDMJbeIZb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2eDMJbeIZbND8DNC9A_3024_4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  <w:lang w:eastAsia="zh-CN"/>
        </w:rPr>
        <w:br w:type="textWrapping"/>
      </w:r>
      <w:r>
        <w:rPr>
          <w:rFonts w:hint="eastAsia"/>
          <w:color w:val="0000FF"/>
          <w:lang w:eastAsia="zh-CN"/>
        </w:rPr>
        <w:t>请各门店明日上午</w:t>
      </w:r>
      <w:r>
        <w:rPr>
          <w:rFonts w:hint="eastAsia"/>
          <w:color w:val="0000FF"/>
          <w:lang w:val="en-US" w:eastAsia="zh-CN"/>
        </w:rPr>
        <w:t>12点前将陈列完成，提前宣传，预热。交接班学习此文件，人人签字确认。请各店做好陈列后拍照上传至以上番茄表单中检核，逾期按10/店处罚，表单链接：https://ding.fanqier.cn/f/nsdynshb</w:t>
      </w:r>
      <w:r>
        <w:rPr>
          <w:rFonts w:hint="eastAsia"/>
          <w:color w:val="0000FF"/>
          <w:lang w:eastAsia="zh-CN"/>
        </w:rPr>
        <w:drawing>
          <wp:inline distT="0" distB="0" distL="114300" distR="114300">
            <wp:extent cx="1466850" cy="1466850"/>
            <wp:effectExtent l="0" t="0" r="0" b="0"/>
            <wp:docPr id="3" name="图片 3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  <w:lang w:eastAsia="zh-CN"/>
        </w:rPr>
        <w:t>（可钉钉扫码填写）</w:t>
      </w:r>
      <w:r>
        <w:rPr>
          <w:rFonts w:hint="eastAsia"/>
          <w:color w:val="0000FF"/>
          <w:lang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    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月月舒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活动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7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</w:t>
      </w:r>
    </w:p>
    <w:sectPr>
      <w:pgSz w:w="11906" w:h="16838"/>
      <w:pgMar w:top="161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565DF"/>
    <w:rsid w:val="2577535A"/>
    <w:rsid w:val="33D13EF1"/>
    <w:rsid w:val="4FA917D3"/>
    <w:rsid w:val="7BDD200B"/>
    <w:rsid w:val="7EC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2020-05-09T01:08:55Z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