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sz w:val="24"/>
          <w:szCs w:val="24"/>
          <w:lang w:eastAsia="zh-CN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hint="eastAsia" w:ascii="Arial" w:hAnsi="Arial" w:eastAsia="仿宋_GB2312" w:cs="Arial"/>
          <w:b/>
          <w:bCs/>
          <w:sz w:val="32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hint="eastAsia" w:ascii="Arial" w:hAnsi="Arial" w:eastAsia="仿宋_GB2312" w:cs="Arial"/>
          <w:b/>
          <w:bCs/>
          <w:sz w:val="32"/>
        </w:rPr>
        <w:t>】00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</w:t>
      </w:r>
      <w:r>
        <w:rPr>
          <w:rFonts w:ascii="Arial" w:hAnsi="Arial" w:eastAsia="仿宋_GB2312" w:cs="Arial"/>
          <w:b/>
          <w:bCs/>
          <w:sz w:val="32"/>
        </w:rPr>
        <w:t xml:space="preserve">号       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关于各门店慢病会员建档考核的通知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各片区及门店：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公司自2019年6月起要求各门店针对慢病会员建立健康档案，但截至目前各门店建档情况与实际销售存在较大差异。为了增加顾客粘度，为顾客提供更加精准化、专业化的服务，慢特部特针对各门店进行慢病会员建档考核，具体方案如下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执行时间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2020年3月26日-2020年6月25日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参与门店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公司所有门店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建档人群: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常见的慢性疾病：</w:t>
      </w:r>
      <w:r>
        <w:rPr>
          <w:rFonts w:hint="default"/>
          <w:b w:val="0"/>
          <w:bCs w:val="0"/>
          <w:sz w:val="28"/>
          <w:szCs w:val="28"/>
          <w:highlight w:val="yellow"/>
          <w:lang w:val="en-US" w:eastAsia="zh-CN"/>
        </w:rPr>
        <w:t>高血压、高血脂、冠心病、糖尿病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、高尿酸、慢阻肺，哮喘、慢性胃炎、肝胆病、前列腺疾病、甲亢、甲减、支气管炎、失眠、便秘等</w:t>
      </w:r>
    </w:p>
    <w:p>
      <w:pPr>
        <w:numPr>
          <w:ilvl w:val="0"/>
          <w:numId w:val="0"/>
        </w:numPr>
        <w:ind w:firstLine="280" w:firstLineChars="1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注：只有四种疾病开一次处方半年内有效（前提是不超过首次开方药物的数量）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考核细则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考核分为三个周期：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第一周期：3月26日-4月25日；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第二周期：4月26日-5月25日；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第三周期：5月26日-6月25日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在完成建档任务前提下，根据门店任务完成率进行排名：前五名门店每人奖励积分20分，第6-10名奖励积分10分；具体任务见附表。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未完成建档任务的门店，按2元/个交成长金；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片区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各片区进行分组PK（门店的任务合计即为片区任务）</w:t>
      </w:r>
    </w:p>
    <w:tbl>
      <w:tblPr>
        <w:tblStyle w:val="2"/>
        <w:tblW w:w="61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995"/>
        <w:gridCol w:w="1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月任务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城郊一片/新津片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城郊一片/邛崃片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城郊一片/大邑片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完成片区总任务的片长可获得积分5分（片长绩效中慢病部打分项目），未完成任务的片区按任务完成率得分，完成率60%以下积分为0。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每组每个周期根据各片区的任务完成率进行PK，完成率较高的片区可获得额外积分5分，此积分以作年底片区评优参考！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五、注意事项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1、所有建档会员需为有效会员。（姓名、性别、年龄、初次诊断疾病及带*号项为必填项，若无则视为无效会员）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2、慢特部每周一进行通报，每月26日后根据各店的的数据进行总结；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3、请各门店再次学习慢病会员建档操作流程，如有疑问可咨询慢特部。联系电话：13541244796；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附：慢病会员建档操作流程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/>
          <w:b/>
          <w:bCs/>
          <w:sz w:val="28"/>
          <w:szCs w:val="28"/>
          <w:u w:val="single"/>
        </w:rPr>
        <w:t xml:space="preserve">    慢病会员            建档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考核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4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打印：陈柳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 xml:space="preserve">    核对：陈柳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（共印1份</w:t>
      </w:r>
      <w:r>
        <w:rPr>
          <w:rFonts w:hint="eastAsia" w:ascii="宋体" w:hAnsi="宋体" w:cs="宋体"/>
          <w:b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57755"/>
    <w:multiLevelType w:val="singleLevel"/>
    <w:tmpl w:val="96457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7C04C7"/>
    <w:multiLevelType w:val="singleLevel"/>
    <w:tmpl w:val="A37C04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993932A"/>
    <w:multiLevelType w:val="singleLevel"/>
    <w:tmpl w:val="C99393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B774AAA"/>
    <w:multiLevelType w:val="singleLevel"/>
    <w:tmpl w:val="3B774A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91614"/>
    <w:rsid w:val="0ACE175E"/>
    <w:rsid w:val="1C092A96"/>
    <w:rsid w:val="20406FBF"/>
    <w:rsid w:val="229D1A40"/>
    <w:rsid w:val="2CAA274C"/>
    <w:rsid w:val="2CD44E15"/>
    <w:rsid w:val="2D8A5C67"/>
    <w:rsid w:val="335624F2"/>
    <w:rsid w:val="3534465E"/>
    <w:rsid w:val="3AE03EEF"/>
    <w:rsid w:val="460B7331"/>
    <w:rsid w:val="50043E1F"/>
    <w:rsid w:val="58DC7B6A"/>
    <w:rsid w:val="5A361557"/>
    <w:rsid w:val="60362BCD"/>
    <w:rsid w:val="6F064AC9"/>
    <w:rsid w:val="72FE4165"/>
    <w:rsid w:val="76B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2019-09-23T04:03:00Z</dcterms:created>
  <dc:creator>Administrator</dc:creator>
  <cp:lastModifiedBy>柳</cp:lastModifiedBy>
  <dcterms:modified xsi:type="dcterms:W3CDTF">2020-04-07T02:42:26Z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