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1" w:rsidRDefault="00D406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关于开展新冠病毒疫情爆发期</w:t>
      </w:r>
      <w:r w:rsidR="009766D9">
        <w:rPr>
          <w:rFonts w:hint="eastAsia"/>
          <w:b/>
          <w:bCs/>
          <w:sz w:val="32"/>
          <w:szCs w:val="32"/>
        </w:rPr>
        <w:t>间</w:t>
      </w:r>
    </w:p>
    <w:p w:rsidR="004966E1" w:rsidRDefault="00D4067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汤臣倍健营养素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知识线上培训</w:t>
      </w:r>
      <w:r w:rsidR="009766D9">
        <w:rPr>
          <w:rFonts w:hint="eastAsia"/>
          <w:b/>
          <w:bCs/>
          <w:sz w:val="32"/>
          <w:szCs w:val="32"/>
        </w:rPr>
        <w:t>的</w:t>
      </w:r>
      <w:r>
        <w:rPr>
          <w:rFonts w:hint="eastAsia"/>
          <w:b/>
          <w:bCs/>
          <w:sz w:val="32"/>
          <w:szCs w:val="32"/>
        </w:rPr>
        <w:t>通知</w:t>
      </w:r>
    </w:p>
    <w:p w:rsidR="004966E1" w:rsidRDefault="004966E1">
      <w:pPr>
        <w:spacing w:line="360" w:lineRule="exact"/>
        <w:ind w:firstLineChars="200" w:firstLine="482"/>
        <w:rPr>
          <w:b/>
          <w:bCs/>
          <w:sz w:val="24"/>
        </w:rPr>
      </w:pPr>
    </w:p>
    <w:p w:rsidR="004966E1" w:rsidRDefault="00D40674">
      <w:pPr>
        <w:spacing w:line="36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目的：</w:t>
      </w:r>
      <w:r>
        <w:rPr>
          <w:rFonts w:hint="eastAsia"/>
          <w:sz w:val="24"/>
        </w:rPr>
        <w:t>面对新型冠状病毒疫情爆发期间，为了更全面为顾客提供专业的用药指导服务，同时提高员工对疾病解决方案的联合用药能力，营养素作为辅助治疗的产品之一，应充分发挥其改善身体机能的作用。现公司携手汤臣倍健共同组织开展员工钉钉直播线上学习。具体方案如下：</w:t>
      </w:r>
    </w:p>
    <w:p w:rsidR="004966E1" w:rsidRDefault="004966E1">
      <w:pPr>
        <w:spacing w:line="360" w:lineRule="exact"/>
        <w:ind w:firstLineChars="200" w:firstLine="480"/>
        <w:rPr>
          <w:sz w:val="24"/>
        </w:rPr>
      </w:pPr>
    </w:p>
    <w:p w:rsidR="004966E1" w:rsidRDefault="00D40674">
      <w:pPr>
        <w:spacing w:line="36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一、培训内容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1、防疫要点2.专业知识3. 产品卖点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 搭配销售5.沟通话术 6、陈列简述</w:t>
      </w:r>
    </w:p>
    <w:p w:rsidR="004966E1" w:rsidRDefault="00D40674">
      <w:pPr>
        <w:spacing w:line="36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二、培训途径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钉钉直播课。钉钉建群直播，结合线上课程+考核，促进学员学习和运用，同时视频可回放。</w:t>
      </w:r>
    </w:p>
    <w:p w:rsidR="004966E1" w:rsidRDefault="00D40674">
      <w:pPr>
        <w:spacing w:line="36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三、培训方式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1、语音+P</w:t>
      </w:r>
      <w:r w:rsidR="00077B30">
        <w:rPr>
          <w:rFonts w:asciiTheme="minorEastAsia" w:hAnsiTheme="minorEastAsia" w:cstheme="minorEastAsia" w:hint="eastAsia"/>
          <w:sz w:val="24"/>
        </w:rPr>
        <w:t>PT</w:t>
      </w:r>
      <w:r>
        <w:rPr>
          <w:rFonts w:asciiTheme="minorEastAsia" w:hAnsiTheme="minorEastAsia" w:cstheme="minorEastAsia" w:hint="eastAsia"/>
          <w:sz w:val="24"/>
        </w:rPr>
        <w:t>课件+图片相结合，讲解和答疑结合，练习和辅导结合；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2、做到图文并茂，通俗易懂。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3、 </w:t>
      </w:r>
      <w:r w:rsidR="00077B30">
        <w:rPr>
          <w:rFonts w:asciiTheme="minorEastAsia" w:hAnsiTheme="minorEastAsia" w:cstheme="minorEastAsia" w:hint="eastAsia"/>
          <w:sz w:val="24"/>
        </w:rPr>
        <w:t>每次培训结束后有产品知识问答</w:t>
      </w:r>
      <w:r>
        <w:rPr>
          <w:rFonts w:asciiTheme="minorEastAsia" w:hAnsiTheme="minorEastAsia" w:cstheme="minorEastAsia" w:hint="eastAsia"/>
          <w:sz w:val="24"/>
        </w:rPr>
        <w:t>，整期培训结束后的两天内有最终期末考核。</w:t>
      </w:r>
    </w:p>
    <w:p w:rsidR="004966E1" w:rsidRDefault="00D40674">
      <w:pPr>
        <w:spacing w:line="36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四、互动方式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</w:t>
      </w:r>
      <w:r w:rsidR="00077B30">
        <w:rPr>
          <w:rFonts w:asciiTheme="minorEastAsia" w:hAnsiTheme="minorEastAsia" w:cstheme="minorEastAsia" w:hint="eastAsia"/>
          <w:sz w:val="24"/>
        </w:rPr>
        <w:t>每期</w:t>
      </w:r>
      <w:r w:rsidR="00571ACE">
        <w:rPr>
          <w:rFonts w:asciiTheme="minorEastAsia" w:hAnsiTheme="minorEastAsia" w:cstheme="minorEastAsia" w:hint="eastAsia"/>
          <w:sz w:val="24"/>
        </w:rPr>
        <w:t>培训</w:t>
      </w:r>
      <w:r w:rsidR="00077B30">
        <w:rPr>
          <w:rFonts w:asciiTheme="minorEastAsia" w:hAnsiTheme="minorEastAsia" w:cstheme="minorEastAsia" w:hint="eastAsia"/>
          <w:sz w:val="24"/>
        </w:rPr>
        <w:t>课程开展之前，由经销商人员发放红包</w:t>
      </w:r>
      <w:r>
        <w:rPr>
          <w:rFonts w:asciiTheme="minorEastAsia" w:hAnsiTheme="minorEastAsia" w:cstheme="minorEastAsia" w:hint="eastAsia"/>
          <w:sz w:val="24"/>
        </w:rPr>
        <w:t>20份活跃气氛。</w:t>
      </w:r>
    </w:p>
    <w:p w:rsidR="00742EAE" w:rsidRPr="005C7D45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2、每期</w:t>
      </w:r>
      <w:r w:rsidR="00571ACE">
        <w:rPr>
          <w:rFonts w:asciiTheme="minorEastAsia" w:hAnsiTheme="minorEastAsia" w:cstheme="minorEastAsia" w:hint="eastAsia"/>
          <w:sz w:val="24"/>
        </w:rPr>
        <w:t>培训</w:t>
      </w:r>
      <w:r>
        <w:rPr>
          <w:rFonts w:asciiTheme="minorEastAsia" w:hAnsiTheme="minorEastAsia" w:cstheme="minorEastAsia" w:hint="eastAsia"/>
          <w:sz w:val="24"/>
        </w:rPr>
        <w:t>课程结束后，进行</w:t>
      </w:r>
      <w:r w:rsidRPr="004D326B">
        <w:rPr>
          <w:rFonts w:asciiTheme="minorEastAsia" w:hAnsiTheme="minorEastAsia" w:cstheme="minorEastAsia" w:hint="eastAsia"/>
          <w:sz w:val="24"/>
        </w:rPr>
        <w:t>10</w:t>
      </w:r>
      <w:r w:rsidR="00077B30" w:rsidRPr="004D326B">
        <w:rPr>
          <w:rFonts w:asciiTheme="minorEastAsia" w:hAnsiTheme="minorEastAsia" w:cstheme="minorEastAsia" w:hint="eastAsia"/>
          <w:sz w:val="24"/>
        </w:rPr>
        <w:t>分钟</w:t>
      </w:r>
      <w:r w:rsidRPr="004D326B">
        <w:rPr>
          <w:rFonts w:asciiTheme="minorEastAsia" w:hAnsiTheme="minorEastAsia" w:cstheme="minorEastAsia" w:hint="eastAsia"/>
          <w:sz w:val="24"/>
        </w:rPr>
        <w:t>答疑</w:t>
      </w:r>
      <w:r w:rsidR="00077B30" w:rsidRPr="004D326B">
        <w:rPr>
          <w:rFonts w:asciiTheme="minorEastAsia" w:hAnsiTheme="minorEastAsia" w:cstheme="minorEastAsia" w:hint="eastAsia"/>
          <w:sz w:val="24"/>
        </w:rPr>
        <w:t>及</w:t>
      </w:r>
      <w:r w:rsidRPr="004D326B">
        <w:rPr>
          <w:rFonts w:asciiTheme="minorEastAsia" w:hAnsiTheme="minorEastAsia" w:cstheme="minorEastAsia" w:hint="eastAsia"/>
          <w:sz w:val="24"/>
        </w:rPr>
        <w:t>复习</w:t>
      </w:r>
      <w:r>
        <w:rPr>
          <w:rFonts w:asciiTheme="minorEastAsia" w:hAnsiTheme="minorEastAsia" w:cstheme="minorEastAsia" w:hint="eastAsia"/>
          <w:sz w:val="24"/>
        </w:rPr>
        <w:t>，最后</w:t>
      </w:r>
      <w:r w:rsidRPr="005C7D45">
        <w:rPr>
          <w:rFonts w:asciiTheme="minorEastAsia" w:hAnsiTheme="minorEastAsia" w:cstheme="minorEastAsia" w:hint="eastAsia"/>
          <w:sz w:val="24"/>
        </w:rPr>
        <w:t>5</w:t>
      </w:r>
      <w:r w:rsidR="00077B30" w:rsidRPr="005C7D45">
        <w:rPr>
          <w:rFonts w:asciiTheme="minorEastAsia" w:hAnsiTheme="minorEastAsia" w:cstheme="minorEastAsia" w:hint="eastAsia"/>
          <w:sz w:val="24"/>
        </w:rPr>
        <w:t>分钟有奖问答，由培训师在群内发问题，每个问题最先回答正确的伙伴可</w:t>
      </w:r>
      <w:r w:rsidRPr="005C7D45">
        <w:rPr>
          <w:rFonts w:asciiTheme="minorEastAsia" w:hAnsiTheme="minorEastAsia" w:cstheme="minorEastAsia" w:hint="eastAsia"/>
          <w:sz w:val="24"/>
        </w:rPr>
        <w:t>获得相应课程产品的奖励。例：VC课程</w:t>
      </w:r>
      <w:r w:rsidR="00077B30" w:rsidRPr="005C7D45">
        <w:rPr>
          <w:rFonts w:asciiTheme="minorEastAsia" w:hAnsiTheme="minorEastAsia" w:cstheme="minorEastAsia" w:hint="eastAsia"/>
          <w:sz w:val="24"/>
        </w:rPr>
        <w:t>互动问答</w:t>
      </w:r>
      <w:r w:rsidRPr="005C7D45">
        <w:rPr>
          <w:rFonts w:asciiTheme="minorEastAsia" w:hAnsiTheme="minorEastAsia" w:cstheme="minorEastAsia" w:hint="eastAsia"/>
          <w:sz w:val="24"/>
        </w:rPr>
        <w:t>学员可获得VC赠品1份。</w:t>
      </w:r>
    </w:p>
    <w:p w:rsidR="004966E1" w:rsidRPr="00957B9D" w:rsidRDefault="00742EAE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957B9D">
        <w:rPr>
          <w:rFonts w:asciiTheme="minorEastAsia" w:hAnsiTheme="minorEastAsia" w:cstheme="minorEastAsia" w:hint="eastAsia"/>
          <w:sz w:val="24"/>
        </w:rPr>
        <w:t>3、</w:t>
      </w:r>
      <w:r w:rsidRPr="004D326B">
        <w:rPr>
          <w:rFonts w:asciiTheme="minorEastAsia" w:hAnsiTheme="minorEastAsia" w:cstheme="minorEastAsia" w:hint="eastAsia"/>
          <w:color w:val="FF0000"/>
          <w:sz w:val="24"/>
        </w:rPr>
        <w:t>每收看一次完整培训直播可得5分，计入个人总成绩，总分20分。</w:t>
      </w:r>
    </w:p>
    <w:p w:rsidR="004966E1" w:rsidRPr="00957B9D" w:rsidRDefault="00742EAE" w:rsidP="00742EAE">
      <w:pPr>
        <w:pStyle w:val="a4"/>
        <w:spacing w:line="360" w:lineRule="exact"/>
        <w:ind w:firstLine="480"/>
        <w:rPr>
          <w:rFonts w:asciiTheme="minorEastAsia" w:hAnsiTheme="minorEastAsia" w:cstheme="minorEastAsia"/>
          <w:sz w:val="24"/>
        </w:rPr>
      </w:pPr>
      <w:r w:rsidRPr="00957B9D">
        <w:rPr>
          <w:rFonts w:asciiTheme="minorEastAsia" w:hAnsiTheme="minorEastAsia" w:cstheme="minorEastAsia" w:hint="eastAsia"/>
          <w:sz w:val="24"/>
        </w:rPr>
        <w:t>4</w:t>
      </w:r>
      <w:r w:rsidR="00D40674" w:rsidRPr="00957B9D">
        <w:rPr>
          <w:rFonts w:asciiTheme="minorEastAsia" w:hAnsiTheme="minorEastAsia" w:cstheme="minorEastAsia" w:hint="eastAsia"/>
          <w:sz w:val="24"/>
        </w:rPr>
        <w:t>、整期课程结束后，进行期末考试，计入</w:t>
      </w:r>
      <w:r w:rsidRPr="00957B9D">
        <w:rPr>
          <w:rFonts w:asciiTheme="minorEastAsia" w:hAnsiTheme="minorEastAsia" w:cstheme="minorEastAsia" w:hint="eastAsia"/>
          <w:sz w:val="24"/>
        </w:rPr>
        <w:t>个人总</w:t>
      </w:r>
      <w:r w:rsidR="00D40674" w:rsidRPr="00957B9D">
        <w:rPr>
          <w:rFonts w:asciiTheme="minorEastAsia" w:hAnsiTheme="minorEastAsia" w:cstheme="minorEastAsia" w:hint="eastAsia"/>
          <w:sz w:val="24"/>
        </w:rPr>
        <w:t>成绩</w:t>
      </w:r>
    </w:p>
    <w:p w:rsidR="004966E1" w:rsidRPr="00957B9D" w:rsidRDefault="00D40674" w:rsidP="00742EAE">
      <w:pPr>
        <w:pStyle w:val="a4"/>
        <w:spacing w:line="360" w:lineRule="exact"/>
        <w:ind w:firstLineChars="350" w:firstLine="840"/>
        <w:rPr>
          <w:rFonts w:asciiTheme="minorEastAsia" w:hAnsiTheme="minorEastAsia" w:cstheme="minorEastAsia"/>
          <w:sz w:val="24"/>
          <w:highlight w:val="yellow"/>
        </w:rPr>
      </w:pPr>
      <w:r w:rsidRPr="00957B9D">
        <w:rPr>
          <w:rFonts w:asciiTheme="minorEastAsia" w:hAnsiTheme="minorEastAsia" w:cstheme="minorEastAsia" w:hint="eastAsia"/>
          <w:sz w:val="24"/>
          <w:highlight w:val="yellow"/>
        </w:rPr>
        <w:t>个人</w:t>
      </w:r>
      <w:r w:rsidR="00742EAE" w:rsidRPr="00957B9D">
        <w:rPr>
          <w:rFonts w:asciiTheme="minorEastAsia" w:hAnsiTheme="minorEastAsia" w:cstheme="minorEastAsia" w:hint="eastAsia"/>
          <w:sz w:val="24"/>
          <w:highlight w:val="yellow"/>
        </w:rPr>
        <w:t>总</w:t>
      </w:r>
      <w:r w:rsidRPr="00957B9D">
        <w:rPr>
          <w:rFonts w:asciiTheme="minorEastAsia" w:hAnsiTheme="minorEastAsia" w:cstheme="minorEastAsia" w:hint="eastAsia"/>
          <w:sz w:val="24"/>
          <w:highlight w:val="yellow"/>
        </w:rPr>
        <w:t>成绩分</w:t>
      </w:r>
      <w:r w:rsidR="00742EAE" w:rsidRPr="00957B9D">
        <w:rPr>
          <w:rFonts w:asciiTheme="minorEastAsia" w:hAnsiTheme="minorEastAsia" w:cstheme="minorEastAsia" w:hint="eastAsia"/>
          <w:sz w:val="24"/>
          <w:highlight w:val="yellow"/>
        </w:rPr>
        <w:t>=直播学习2</w:t>
      </w:r>
      <w:r w:rsidRPr="00957B9D">
        <w:rPr>
          <w:rFonts w:asciiTheme="minorEastAsia" w:hAnsiTheme="minorEastAsia" w:cstheme="minorEastAsia" w:hint="eastAsia"/>
          <w:sz w:val="24"/>
          <w:highlight w:val="yellow"/>
        </w:rPr>
        <w:t>0%+期末考试</w:t>
      </w:r>
      <w:r w:rsidR="00742EAE" w:rsidRPr="00957B9D">
        <w:rPr>
          <w:rFonts w:asciiTheme="minorEastAsia" w:hAnsiTheme="minorEastAsia" w:cstheme="minorEastAsia" w:hint="eastAsia"/>
          <w:sz w:val="24"/>
          <w:highlight w:val="yellow"/>
        </w:rPr>
        <w:t>8</w:t>
      </w:r>
      <w:r w:rsidRPr="00957B9D">
        <w:rPr>
          <w:rFonts w:asciiTheme="minorEastAsia" w:hAnsiTheme="minorEastAsia" w:cstheme="minorEastAsia" w:hint="eastAsia"/>
          <w:sz w:val="24"/>
          <w:highlight w:val="yellow"/>
        </w:rPr>
        <w:t>0%</w:t>
      </w:r>
    </w:p>
    <w:p w:rsidR="004966E1" w:rsidRPr="00957B9D" w:rsidRDefault="00742EAE">
      <w:pPr>
        <w:pStyle w:val="a4"/>
        <w:spacing w:line="360" w:lineRule="exact"/>
        <w:ind w:firstLine="480"/>
        <w:rPr>
          <w:rFonts w:asciiTheme="minorEastAsia" w:hAnsiTheme="minorEastAsia" w:cstheme="minorEastAsia"/>
          <w:sz w:val="24"/>
        </w:rPr>
      </w:pPr>
      <w:r w:rsidRPr="00957B9D">
        <w:rPr>
          <w:rFonts w:asciiTheme="minorEastAsia" w:hAnsiTheme="minorEastAsia" w:cstheme="minorEastAsia" w:hint="eastAsia"/>
          <w:sz w:val="24"/>
        </w:rPr>
        <w:t>5</w:t>
      </w:r>
      <w:r w:rsidR="00D40674" w:rsidRPr="00957B9D">
        <w:rPr>
          <w:rFonts w:asciiTheme="minorEastAsia" w:hAnsiTheme="minorEastAsia" w:cstheme="minorEastAsia" w:hint="eastAsia"/>
          <w:sz w:val="24"/>
        </w:rPr>
        <w:t>、</w:t>
      </w:r>
      <w:r w:rsidRPr="00957B9D">
        <w:rPr>
          <w:rFonts w:asciiTheme="minorEastAsia" w:hAnsiTheme="minorEastAsia" w:cstheme="minorEastAsia" w:hint="eastAsia"/>
          <w:sz w:val="24"/>
        </w:rPr>
        <w:t>个人总成绩</w:t>
      </w:r>
      <w:r w:rsidR="00D40674" w:rsidRPr="00957B9D">
        <w:rPr>
          <w:rFonts w:asciiTheme="minorEastAsia" w:hAnsiTheme="minorEastAsia" w:cstheme="minorEastAsia" w:hint="eastAsia"/>
          <w:sz w:val="24"/>
        </w:rPr>
        <w:t>满80分以上（不包括80分）即可参与排名。</w:t>
      </w:r>
    </w:p>
    <w:p w:rsidR="004966E1" w:rsidRPr="00957B9D" w:rsidRDefault="00742EAE">
      <w:pPr>
        <w:pStyle w:val="a4"/>
        <w:spacing w:line="360" w:lineRule="exact"/>
        <w:ind w:firstLine="480"/>
        <w:rPr>
          <w:rFonts w:asciiTheme="minorEastAsia" w:hAnsiTheme="minorEastAsia" w:cstheme="minorEastAsia"/>
          <w:sz w:val="24"/>
        </w:rPr>
      </w:pPr>
      <w:r w:rsidRPr="00957B9D">
        <w:rPr>
          <w:rFonts w:asciiTheme="minorEastAsia" w:hAnsiTheme="minorEastAsia" w:cstheme="minorEastAsia" w:hint="eastAsia"/>
          <w:sz w:val="24"/>
        </w:rPr>
        <w:t>6</w:t>
      </w:r>
      <w:r w:rsidR="00D40674" w:rsidRPr="00957B9D">
        <w:rPr>
          <w:rFonts w:asciiTheme="minorEastAsia" w:hAnsiTheme="minorEastAsia" w:cstheme="minorEastAsia" w:hint="eastAsia"/>
          <w:sz w:val="24"/>
        </w:rPr>
        <w:t>、</w:t>
      </w:r>
      <w:r w:rsidR="00D40674" w:rsidRPr="004D326B">
        <w:rPr>
          <w:rFonts w:asciiTheme="minorEastAsia" w:hAnsiTheme="minorEastAsia" w:cstheme="minorEastAsia" w:hint="eastAsia"/>
          <w:color w:val="FF0000"/>
          <w:sz w:val="24"/>
        </w:rPr>
        <w:t>按照最终成绩排名，前</w:t>
      </w:r>
      <w:r w:rsidRPr="004D326B">
        <w:rPr>
          <w:rFonts w:asciiTheme="minorEastAsia" w:hAnsiTheme="minorEastAsia" w:cstheme="minorEastAsia" w:hint="eastAsia"/>
          <w:color w:val="FF0000"/>
          <w:sz w:val="24"/>
        </w:rPr>
        <w:t>5</w:t>
      </w:r>
      <w:r w:rsidR="00D40674" w:rsidRPr="004D326B">
        <w:rPr>
          <w:rFonts w:asciiTheme="minorEastAsia" w:hAnsiTheme="minorEastAsia" w:cstheme="minorEastAsia" w:hint="eastAsia"/>
          <w:color w:val="FF0000"/>
          <w:sz w:val="24"/>
        </w:rPr>
        <w:t>名学员奖励现金红包88，68，38，18，8.8+分别奖励</w:t>
      </w:r>
      <w:r w:rsidR="00D40674" w:rsidRPr="004D326B">
        <w:rPr>
          <w:rFonts w:asciiTheme="minorEastAsia" w:hAnsiTheme="minorEastAsia" w:cstheme="minorEastAsia" w:hint="eastAsia"/>
          <w:b/>
          <w:color w:val="FF0000"/>
          <w:sz w:val="24"/>
          <w:u w:val="single"/>
        </w:rPr>
        <w:t>组合大礼包（例如）</w:t>
      </w:r>
      <w:r w:rsidR="00D40674" w:rsidRPr="00957B9D">
        <w:rPr>
          <w:rFonts w:asciiTheme="minorEastAsia" w:hAnsiTheme="minorEastAsia" w:cstheme="minorEastAsia" w:hint="eastAsia"/>
          <w:sz w:val="24"/>
        </w:rPr>
        <w:t>： life·sapce试吃装1盒，健视佳赠品1盒，泡腾片正品1条等。</w:t>
      </w:r>
    </w:p>
    <w:p w:rsidR="004966E1" w:rsidRDefault="00D40674">
      <w:pPr>
        <w:spacing w:line="360" w:lineRule="exact"/>
        <w:ind w:firstLineChars="200" w:firstLine="482"/>
        <w:rPr>
          <w:rFonts w:asciiTheme="minorEastAsia" w:hAnsiTheme="minorEastAsia" w:cstheme="minorEastAsia"/>
          <w:b/>
          <w:bCs/>
          <w:color w:val="0070C0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五、培训人员及时间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1、门店全体人员。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2、2月6号 ——2月29日  20：00-21：00。</w:t>
      </w: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3、为方便所有员工有机会学习，每个课程直播时间共分两次，建议不当班的员工可在家安心学习，同时直播课可回放。</w:t>
      </w:r>
    </w:p>
    <w:p w:rsidR="004966E1" w:rsidRDefault="00D40674">
      <w:pPr>
        <w:spacing w:line="360" w:lineRule="exact"/>
        <w:ind w:firstLineChars="200" w:firstLine="482"/>
        <w:rPr>
          <w:rFonts w:asciiTheme="minorEastAsia" w:hAnsiTheme="minorEastAsia" w:cstheme="minorEastAsia"/>
          <w:b/>
          <w:bCs/>
          <w:color w:val="0070C0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六、课程分期 </w:t>
      </w:r>
    </w:p>
    <w:p w:rsidR="004966E1" w:rsidRDefault="00197296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培训课程</w:t>
      </w:r>
      <w:r w:rsidR="00D40674">
        <w:rPr>
          <w:rFonts w:asciiTheme="minorEastAsia" w:hAnsiTheme="minorEastAsia" w:cstheme="minorEastAsia" w:hint="eastAsia"/>
          <w:sz w:val="24"/>
        </w:rPr>
        <w:t>一共分4期，每期培训时间分为：课程</w:t>
      </w:r>
      <w:r>
        <w:rPr>
          <w:rFonts w:asciiTheme="minorEastAsia" w:hAnsiTheme="minorEastAsia" w:cstheme="minorEastAsia" w:hint="eastAsia"/>
          <w:sz w:val="24"/>
        </w:rPr>
        <w:t>30-</w:t>
      </w:r>
      <w:r w:rsidR="00D40674">
        <w:rPr>
          <w:rFonts w:asciiTheme="minorEastAsia" w:hAnsiTheme="minorEastAsia" w:cstheme="minorEastAsia" w:hint="eastAsia"/>
          <w:sz w:val="24"/>
        </w:rPr>
        <w:t>40分钟，课后复习10分钟，</w:t>
      </w:r>
      <w:r>
        <w:rPr>
          <w:rFonts w:asciiTheme="minorEastAsia" w:hAnsiTheme="minorEastAsia" w:cstheme="minorEastAsia" w:hint="eastAsia"/>
          <w:sz w:val="24"/>
        </w:rPr>
        <w:t>互动问答</w:t>
      </w:r>
      <w:r w:rsidR="00D40674">
        <w:rPr>
          <w:rFonts w:asciiTheme="minorEastAsia" w:hAnsiTheme="minorEastAsia" w:cstheme="minorEastAsia" w:hint="eastAsia"/>
          <w:sz w:val="24"/>
        </w:rPr>
        <w:t>5分钟。</w:t>
      </w:r>
    </w:p>
    <w:p w:rsidR="004966E1" w:rsidRDefault="004966E1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4966E1" w:rsidRDefault="00D40674">
      <w:pPr>
        <w:spacing w:line="36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奖品发放：</w:t>
      </w:r>
      <w:r>
        <w:rPr>
          <w:rFonts w:asciiTheme="minorEastAsia" w:hAnsiTheme="minorEastAsia" w:cstheme="minorEastAsia" w:hint="eastAsia"/>
          <w:sz w:val="24"/>
        </w:rPr>
        <w:t>登记每期活动获奖名单，由经销商送达获奖人员。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387"/>
      </w:tblGrid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课程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 6 日</w:t>
            </w:r>
            <w:r w:rsidR="00205F9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 w:rsidP="00077B3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维生素C片/</w:t>
            </w:r>
            <w:r w:rsidR="00077B3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多维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 w:rsidP="00205F9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 7日</w:t>
            </w:r>
            <w:r w:rsidR="00205F9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维生素C片/</w:t>
            </w:r>
            <w:r w:rsidR="00077B3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多维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 11 日（周二）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077B30" w:rsidP="00077B3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蛋白粉/益生菌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 12 日（周三）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077B3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蛋白粉/益生菌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 18 日（周二）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 w:rsidP="00077B3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牛初乳加钙/</w:t>
            </w:r>
            <w:r w:rsidR="00077B3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健力多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 19 日（周三）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牛初乳加钙/</w:t>
            </w:r>
            <w:r w:rsidR="00077B3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健力多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2月25 日（周二）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蜂胶/大蒜精油</w:t>
            </w:r>
            <w:r w:rsidR="00077B3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/藻油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2月26 日（周三）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蜂胶/大蒜精油</w:t>
            </w:r>
            <w:r w:rsidR="00077B3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/藻油</w:t>
            </w:r>
          </w:p>
        </w:tc>
      </w:tr>
      <w:tr w:rsidR="004966E1">
        <w:trPr>
          <w:trHeight w:val="258"/>
        </w:trPr>
        <w:tc>
          <w:tcPr>
            <w:tcW w:w="2835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highlight w:val="yellow"/>
              </w:rPr>
              <w:t>2月27-28日（周四、五）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966E1" w:rsidRDefault="00D406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highlight w:val="yellow"/>
              </w:rPr>
              <w:t>期末考核（10min），自行选时间进入考核</w:t>
            </w:r>
          </w:p>
        </w:tc>
      </w:tr>
    </w:tbl>
    <w:p w:rsidR="004966E1" w:rsidRDefault="004966E1">
      <w:pPr>
        <w:spacing w:line="360" w:lineRule="exact"/>
        <w:rPr>
          <w:rFonts w:asciiTheme="minorEastAsia" w:hAnsiTheme="minorEastAsia" w:cstheme="minorEastAsia"/>
          <w:sz w:val="24"/>
        </w:rPr>
      </w:pPr>
    </w:p>
    <w:p w:rsidR="004966E1" w:rsidRDefault="00D40674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以上学习要求,请所有员工作好工作和休息时间安排，准时参加,请片区主管及店长组织各门店参与学习。</w:t>
      </w:r>
    </w:p>
    <w:p w:rsidR="004966E1" w:rsidRDefault="004966E1">
      <w:pPr>
        <w:spacing w:line="360" w:lineRule="exact"/>
        <w:rPr>
          <w:rFonts w:asciiTheme="minorEastAsia" w:hAnsiTheme="minorEastAsia" w:cstheme="minorEastAsia"/>
          <w:sz w:val="24"/>
        </w:rPr>
      </w:pPr>
    </w:p>
    <w:p w:rsidR="004966E1" w:rsidRDefault="00D40674" w:rsidP="00077B30">
      <w:pPr>
        <w:spacing w:line="360" w:lineRule="exact"/>
        <w:ind w:left="5760" w:hangingChars="2400" w:hanging="57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</w:t>
      </w:r>
      <w:r w:rsidR="00077B30">
        <w:rPr>
          <w:rFonts w:asciiTheme="minorEastAsia" w:hAnsiTheme="minorEastAsia" w:cstheme="minorEastAsia" w:hint="eastAsia"/>
          <w:sz w:val="24"/>
        </w:rPr>
        <w:t>四川</w:t>
      </w:r>
      <w:r>
        <w:rPr>
          <w:rFonts w:asciiTheme="minorEastAsia" w:hAnsiTheme="minorEastAsia" w:cstheme="minorEastAsia" w:hint="eastAsia"/>
          <w:sz w:val="24"/>
        </w:rPr>
        <w:t>太极大药房</w:t>
      </w:r>
      <w:r w:rsidR="00077B30">
        <w:rPr>
          <w:rFonts w:asciiTheme="minorEastAsia" w:hAnsiTheme="minorEastAsia" w:cstheme="minorEastAsia" w:hint="eastAsia"/>
          <w:sz w:val="24"/>
        </w:rPr>
        <w:t>连锁有限公司</w:t>
      </w:r>
      <w:r>
        <w:rPr>
          <w:rFonts w:asciiTheme="minorEastAsia" w:hAnsiTheme="minorEastAsia" w:cstheme="minorEastAsia" w:hint="eastAsia"/>
          <w:sz w:val="24"/>
        </w:rPr>
        <w:t>综合</w:t>
      </w:r>
      <w:r w:rsidR="00077B30">
        <w:rPr>
          <w:rFonts w:asciiTheme="minorEastAsia" w:hAnsiTheme="minorEastAsia" w:cstheme="minorEastAsia" w:hint="eastAsia"/>
          <w:sz w:val="24"/>
        </w:rPr>
        <w:t>管理</w:t>
      </w:r>
      <w:r>
        <w:rPr>
          <w:rFonts w:asciiTheme="minorEastAsia" w:hAnsiTheme="minorEastAsia" w:cstheme="minorEastAsia" w:hint="eastAsia"/>
          <w:sz w:val="24"/>
        </w:rPr>
        <w:t>部人事培训科</w:t>
      </w:r>
    </w:p>
    <w:p w:rsidR="004966E1" w:rsidRDefault="00D40674" w:rsidP="00077B30">
      <w:pPr>
        <w:spacing w:line="360" w:lineRule="exact"/>
        <w:ind w:right="360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2020年2月4日</w:t>
      </w:r>
    </w:p>
    <w:p w:rsidR="004966E1" w:rsidRDefault="004966E1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4966E1" w:rsidRDefault="004966E1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4966E1" w:rsidRDefault="004966E1">
      <w:pPr>
        <w:spacing w:line="360" w:lineRule="exact"/>
        <w:rPr>
          <w:rFonts w:asciiTheme="minorEastAsia" w:hAnsiTheme="minorEastAsia" w:cstheme="minorEastAsia"/>
          <w:b/>
          <w:bCs/>
          <w:sz w:val="24"/>
        </w:rPr>
      </w:pPr>
    </w:p>
    <w:sectPr w:rsidR="004966E1" w:rsidSect="0049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65" w:rsidRDefault="008E5465" w:rsidP="00077B30">
      <w:r>
        <w:separator/>
      </w:r>
    </w:p>
  </w:endnote>
  <w:endnote w:type="continuationSeparator" w:id="1">
    <w:p w:rsidR="008E5465" w:rsidRDefault="008E5465" w:rsidP="0007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65" w:rsidRDefault="008E5465" w:rsidP="00077B30">
      <w:r>
        <w:separator/>
      </w:r>
    </w:p>
  </w:footnote>
  <w:footnote w:type="continuationSeparator" w:id="1">
    <w:p w:rsidR="008E5465" w:rsidRDefault="008E5465" w:rsidP="00077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85D3B"/>
    <w:rsid w:val="00077B30"/>
    <w:rsid w:val="00197296"/>
    <w:rsid w:val="00205F9E"/>
    <w:rsid w:val="003E3AD3"/>
    <w:rsid w:val="004966E1"/>
    <w:rsid w:val="004A4B2C"/>
    <w:rsid w:val="004C7834"/>
    <w:rsid w:val="004D326B"/>
    <w:rsid w:val="00571ACE"/>
    <w:rsid w:val="005C7D45"/>
    <w:rsid w:val="00742EAE"/>
    <w:rsid w:val="007823D5"/>
    <w:rsid w:val="008E5465"/>
    <w:rsid w:val="00957B9D"/>
    <w:rsid w:val="009766D9"/>
    <w:rsid w:val="009A38CE"/>
    <w:rsid w:val="009C3F24"/>
    <w:rsid w:val="00AC657B"/>
    <w:rsid w:val="00D40674"/>
    <w:rsid w:val="00E2404B"/>
    <w:rsid w:val="54A34492"/>
    <w:rsid w:val="573128BB"/>
    <w:rsid w:val="5D285D3B"/>
    <w:rsid w:val="5E6A0A13"/>
    <w:rsid w:val="63EC1E0A"/>
    <w:rsid w:val="7238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9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66E1"/>
    <w:pPr>
      <w:ind w:firstLineChars="200" w:firstLine="420"/>
    </w:pPr>
  </w:style>
  <w:style w:type="paragraph" w:styleId="a5">
    <w:name w:val="header"/>
    <w:basedOn w:val="a"/>
    <w:link w:val="Char"/>
    <w:rsid w:val="00077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7B30"/>
    <w:rPr>
      <w:kern w:val="2"/>
      <w:sz w:val="18"/>
      <w:szCs w:val="18"/>
    </w:rPr>
  </w:style>
  <w:style w:type="paragraph" w:styleId="a6">
    <w:name w:val="footer"/>
    <w:basedOn w:val="a"/>
    <w:link w:val="Char0"/>
    <w:rsid w:val="00077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7B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dcterms:created xsi:type="dcterms:W3CDTF">2020-02-04T01:37:00Z</dcterms:created>
  <dcterms:modified xsi:type="dcterms:W3CDTF">2020-02-05T02:31:00Z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