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刘维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E1C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7085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F449B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37C53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24E66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3350CC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81694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304F7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2020-12-03T10:36:34Z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