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月微信会员个人新增达到20个以上，未达到不得分！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(易善复、定坤丹、锌钙特)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</w:tr>
    </w:tbl>
    <w:p/>
    <w:p/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李漫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被考评人</w:t>
      </w:r>
      <w:r>
        <w:rPr>
          <w:rFonts w:hint="eastAsia"/>
          <w:lang w:eastAsia="zh-CN"/>
        </w:rPr>
        <w:t>：代茜澜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142CF"/>
    <w:rsid w:val="2A4142CF"/>
    <w:rsid w:val="478C44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2019-09-25T09:19:00Z</dcterms:created>
  <dc:creator>Administrator</dc:creator>
  <cp:lastModifiedBy>Administrator</cp:lastModifiedBy>
  <dcterms:modified xsi:type="dcterms:W3CDTF">2019-09-25T09:28:41Z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