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7F" w:rsidRPr="00797A7F" w:rsidRDefault="00797A7F" w:rsidP="00797A7F">
      <w:pPr>
        <w:rPr>
          <w:rFonts w:hint="eastAsia"/>
          <w:b/>
          <w:sz w:val="24"/>
          <w:szCs w:val="24"/>
        </w:rPr>
      </w:pPr>
      <w:r w:rsidRPr="00797A7F">
        <w:rPr>
          <w:rFonts w:ascii="Arial" w:eastAsia="仿宋_GB2312" w:hAnsi="Arial" w:cs="Arial" w:hint="eastAsia"/>
          <w:b/>
          <w:bCs/>
          <w:sz w:val="32"/>
          <w:szCs w:val="32"/>
        </w:rPr>
        <w:t>慢病</w:t>
      </w:r>
      <w:r w:rsidRPr="00797A7F">
        <w:rPr>
          <w:rFonts w:ascii="Arial" w:eastAsia="仿宋_GB2312" w:hAnsi="Arial" w:cs="Arial"/>
          <w:b/>
          <w:bCs/>
          <w:sz w:val="32"/>
          <w:szCs w:val="32"/>
        </w:rPr>
        <w:t>部发</w:t>
      </w:r>
      <w:r w:rsidRPr="00797A7F">
        <w:rPr>
          <w:rFonts w:ascii="Arial" w:eastAsia="仿宋_GB2312" w:hAnsi="Arial" w:cs="Arial" w:hint="eastAsia"/>
          <w:b/>
          <w:bCs/>
          <w:sz w:val="32"/>
        </w:rPr>
        <w:t>【</w:t>
      </w:r>
      <w:r w:rsidRPr="00797A7F">
        <w:rPr>
          <w:rFonts w:ascii="Arial" w:eastAsia="仿宋_GB2312" w:hAnsi="Arial" w:cs="Arial"/>
          <w:b/>
          <w:bCs/>
          <w:sz w:val="32"/>
        </w:rPr>
        <w:t>201</w:t>
      </w:r>
      <w:r w:rsidRPr="00797A7F">
        <w:rPr>
          <w:rFonts w:ascii="Arial" w:eastAsia="仿宋_GB2312" w:hAnsi="Arial" w:cs="Arial" w:hint="eastAsia"/>
          <w:b/>
          <w:bCs/>
          <w:sz w:val="32"/>
        </w:rPr>
        <w:t>9</w:t>
      </w:r>
      <w:r w:rsidRPr="00797A7F">
        <w:rPr>
          <w:rFonts w:ascii="Arial" w:eastAsia="仿宋_GB2312" w:hAnsi="Arial" w:cs="Arial" w:hint="eastAsia"/>
          <w:b/>
          <w:bCs/>
          <w:sz w:val="32"/>
        </w:rPr>
        <w:t>】</w:t>
      </w:r>
      <w:bookmarkStart w:id="0" w:name="_GoBack"/>
      <w:bookmarkEnd w:id="0"/>
      <w:r>
        <w:rPr>
          <w:rFonts w:ascii="Arial" w:eastAsia="仿宋_GB2312" w:hAnsi="Arial" w:cs="Arial" w:hint="eastAsia"/>
          <w:b/>
          <w:bCs/>
          <w:sz w:val="32"/>
        </w:rPr>
        <w:t>002</w:t>
      </w:r>
      <w:r w:rsidRPr="00797A7F">
        <w:rPr>
          <w:rFonts w:ascii="Arial" w:eastAsia="仿宋_GB2312" w:hAnsi="Arial" w:cs="Arial"/>
          <w:b/>
          <w:bCs/>
          <w:sz w:val="32"/>
        </w:rPr>
        <w:t>号</w:t>
      </w:r>
      <w:r w:rsidRPr="00797A7F">
        <w:rPr>
          <w:rFonts w:ascii="Arial" w:eastAsia="仿宋_GB2312" w:hAnsi="Arial" w:cs="Arial"/>
          <w:b/>
          <w:bCs/>
          <w:sz w:val="32"/>
        </w:rPr>
        <w:t xml:space="preserve">               </w:t>
      </w:r>
      <w:r w:rsidRPr="00797A7F">
        <w:rPr>
          <w:rFonts w:ascii="Arial" w:eastAsia="仿宋_GB2312" w:hAnsi="Arial" w:cs="Arial" w:hint="eastAsia"/>
          <w:b/>
          <w:bCs/>
          <w:sz w:val="32"/>
        </w:rPr>
        <w:t xml:space="preserve">   </w:t>
      </w:r>
      <w:r>
        <w:rPr>
          <w:rFonts w:ascii="Arial" w:eastAsia="仿宋_GB2312" w:hAnsi="Arial" w:cs="Arial" w:hint="eastAsia"/>
          <w:b/>
          <w:bCs/>
          <w:sz w:val="32"/>
        </w:rPr>
        <w:t xml:space="preserve"> </w:t>
      </w:r>
      <w:r w:rsidR="00371BA5">
        <w:rPr>
          <w:rFonts w:ascii="Arial" w:eastAsia="仿宋_GB2312" w:hAnsi="Arial" w:cs="Arial" w:hint="eastAsia"/>
          <w:b/>
          <w:bCs/>
          <w:sz w:val="32"/>
        </w:rPr>
        <w:t xml:space="preserve">     </w:t>
      </w:r>
      <w:r>
        <w:rPr>
          <w:rFonts w:ascii="Arial" w:eastAsia="仿宋_GB2312" w:hAnsi="Arial" w:cs="Arial" w:hint="eastAsia"/>
          <w:b/>
          <w:bCs/>
          <w:sz w:val="32"/>
        </w:rPr>
        <w:t xml:space="preserve">        </w:t>
      </w:r>
      <w:r w:rsidRPr="00797A7F">
        <w:rPr>
          <w:rFonts w:ascii="Arial" w:eastAsia="仿宋_GB2312" w:hAnsi="Arial" w:cs="Arial"/>
          <w:b/>
          <w:bCs/>
          <w:sz w:val="32"/>
        </w:rPr>
        <w:t>签发人：</w:t>
      </w:r>
      <w:r w:rsidRPr="00797A7F">
        <w:rPr>
          <w:rFonts w:ascii="Arial" w:eastAsia="仿宋_GB2312" w:hAnsi="Arial" w:cs="Arial" w:hint="eastAsia"/>
          <w:b/>
          <w:bCs/>
          <w:sz w:val="32"/>
        </w:rPr>
        <w:t xml:space="preserve">  </w:t>
      </w:r>
      <w:r w:rsidRPr="00797A7F">
        <w:rPr>
          <w:rFonts w:ascii="Arial" w:eastAsia="仿宋_GB2312" w:hAnsi="Arial" w:cs="Arial"/>
          <w:b/>
          <w:bCs/>
          <w:sz w:val="32"/>
        </w:rPr>
        <w:t xml:space="preserve"> </w:t>
      </w:r>
    </w:p>
    <w:p w:rsidR="00797A7F" w:rsidRPr="00797A7F" w:rsidRDefault="00797A7F" w:rsidP="00797A7F">
      <w:pPr>
        <w:pStyle w:val="a5"/>
        <w:ind w:left="720" w:firstLineChars="300" w:firstLine="840"/>
        <w:jc w:val="center"/>
        <w:rPr>
          <w:b/>
          <w:sz w:val="28"/>
          <w:szCs w:val="28"/>
        </w:rPr>
      </w:pPr>
      <w:r w:rsidRPr="00797A7F">
        <w:rPr>
          <w:rFonts w:hint="eastAsia"/>
          <w:b/>
          <w:sz w:val="28"/>
          <w:szCs w:val="28"/>
        </w:rPr>
        <w:t>关于慢病会员建档的补充通知</w:t>
      </w:r>
    </w:p>
    <w:p w:rsidR="00797A7F" w:rsidRPr="00797A7F" w:rsidRDefault="00797A7F" w:rsidP="00797A7F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797A7F">
        <w:rPr>
          <w:rFonts w:hint="eastAsia"/>
          <w:sz w:val="24"/>
          <w:szCs w:val="24"/>
        </w:rPr>
        <w:t>慢病会员建档仅限慢病顾客，目前我公司建档慢病包括：</w:t>
      </w:r>
      <w:r w:rsidRPr="0021568A">
        <w:rPr>
          <w:rFonts w:hint="eastAsia"/>
          <w:sz w:val="24"/>
          <w:szCs w:val="24"/>
          <w:highlight w:val="yellow"/>
        </w:rPr>
        <w:t>高血压、高血脂、糖尿病、冠心病</w:t>
      </w:r>
      <w:r w:rsidRPr="0021568A">
        <w:rPr>
          <w:rFonts w:hint="eastAsia"/>
          <w:sz w:val="24"/>
          <w:szCs w:val="24"/>
        </w:rPr>
        <w:t>。其他疾病暂不建档，则无需处方拍照、无需录入英克系统中（</w:t>
      </w:r>
      <w:r w:rsidRPr="0021568A">
        <w:rPr>
          <w:rFonts w:hint="eastAsia"/>
          <w:sz w:val="24"/>
          <w:szCs w:val="24"/>
        </w:rPr>
        <w:t>4</w:t>
      </w:r>
      <w:r w:rsidRPr="00797A7F">
        <w:rPr>
          <w:rFonts w:hint="eastAsia"/>
          <w:sz w:val="24"/>
          <w:szCs w:val="24"/>
        </w:rPr>
        <w:t>00461</w:t>
      </w:r>
      <w:r w:rsidRPr="00797A7F">
        <w:rPr>
          <w:rFonts w:hint="eastAsia"/>
          <w:sz w:val="24"/>
          <w:szCs w:val="24"/>
        </w:rPr>
        <w:t>）</w:t>
      </w:r>
    </w:p>
    <w:p w:rsidR="00797A7F" w:rsidRDefault="00797A7F" w:rsidP="00797A7F">
      <w:pPr>
        <w:pStyle w:val="a5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797A7F">
        <w:rPr>
          <w:rFonts w:hint="eastAsia"/>
          <w:sz w:val="24"/>
          <w:szCs w:val="24"/>
        </w:rPr>
        <w:t>处方拍照上传钉盘注意：</w:t>
      </w:r>
    </w:p>
    <w:p w:rsidR="00797A7F" w:rsidRPr="00797A7F" w:rsidRDefault="00797A7F" w:rsidP="00797A7F">
      <w:pPr>
        <w:pStyle w:val="a5"/>
        <w:ind w:left="720" w:firstLineChars="0" w:firstLine="0"/>
        <w:rPr>
          <w:sz w:val="24"/>
          <w:szCs w:val="24"/>
        </w:rPr>
      </w:pPr>
      <w:r w:rsidRPr="00797A7F">
        <w:rPr>
          <w:rFonts w:hint="eastAsia"/>
          <w:sz w:val="24"/>
          <w:szCs w:val="24"/>
        </w:rPr>
        <w:t>（</w:t>
      </w:r>
      <w:r w:rsidRPr="00797A7F">
        <w:rPr>
          <w:rFonts w:hint="eastAsia"/>
          <w:sz w:val="24"/>
          <w:szCs w:val="24"/>
        </w:rPr>
        <w:t>1</w:t>
      </w:r>
      <w:r w:rsidRPr="00797A7F">
        <w:rPr>
          <w:rFonts w:hint="eastAsia"/>
          <w:sz w:val="24"/>
          <w:szCs w:val="24"/>
        </w:rPr>
        <w:t>）电子处方需由执业药师审核通过，处方展示后显示</w:t>
      </w:r>
      <w:r w:rsidR="0021568A">
        <w:rPr>
          <w:rFonts w:hint="eastAsia"/>
          <w:sz w:val="24"/>
          <w:szCs w:val="24"/>
        </w:rPr>
        <w:t>“</w:t>
      </w:r>
      <w:r w:rsidRPr="0021568A">
        <w:rPr>
          <w:rFonts w:hint="eastAsia"/>
          <w:sz w:val="24"/>
          <w:szCs w:val="24"/>
          <w:highlight w:val="yellow"/>
        </w:rPr>
        <w:t>已通过</w:t>
      </w:r>
      <w:r w:rsidR="0021568A" w:rsidRPr="0021568A">
        <w:rPr>
          <w:rFonts w:hint="eastAsia"/>
          <w:sz w:val="24"/>
          <w:szCs w:val="24"/>
          <w:highlight w:val="yellow"/>
        </w:rPr>
        <w:t>”</w:t>
      </w:r>
      <w:r w:rsidRPr="00797A7F">
        <w:rPr>
          <w:rFonts w:hint="eastAsia"/>
          <w:sz w:val="24"/>
          <w:szCs w:val="24"/>
        </w:rPr>
        <w:t>；</w:t>
      </w:r>
    </w:p>
    <w:p w:rsidR="00797A7F" w:rsidRPr="00797A7F" w:rsidRDefault="00797A7F" w:rsidP="00797A7F">
      <w:pPr>
        <w:ind w:firstLineChars="300" w:firstLine="720"/>
        <w:rPr>
          <w:sz w:val="24"/>
          <w:szCs w:val="24"/>
        </w:rPr>
      </w:pPr>
      <w:r w:rsidRPr="00797A7F">
        <w:rPr>
          <w:rFonts w:hint="eastAsia"/>
          <w:sz w:val="24"/>
          <w:szCs w:val="24"/>
        </w:rPr>
        <w:t>（</w:t>
      </w:r>
      <w:r w:rsidRPr="00797A7F">
        <w:rPr>
          <w:rFonts w:hint="eastAsia"/>
          <w:sz w:val="24"/>
          <w:szCs w:val="24"/>
        </w:rPr>
        <w:t>2</w:t>
      </w:r>
      <w:r w:rsidRPr="00797A7F">
        <w:rPr>
          <w:rFonts w:hint="eastAsia"/>
          <w:sz w:val="24"/>
          <w:szCs w:val="24"/>
        </w:rPr>
        <w:t>）注意处方完整、清晰。处方</w:t>
      </w:r>
      <w:r w:rsidRPr="0021568A">
        <w:rPr>
          <w:rFonts w:hint="eastAsia"/>
          <w:sz w:val="24"/>
          <w:szCs w:val="24"/>
          <w:highlight w:val="yellow"/>
        </w:rPr>
        <w:t>开具时间、医师签名、审核药师</w:t>
      </w:r>
      <w:r w:rsidRPr="00797A7F">
        <w:rPr>
          <w:rFonts w:hint="eastAsia"/>
          <w:sz w:val="24"/>
          <w:szCs w:val="24"/>
        </w:rPr>
        <w:t>签名需完整清晰。</w:t>
      </w:r>
    </w:p>
    <w:p w:rsidR="00797A7F" w:rsidRPr="00797A7F" w:rsidRDefault="00797A7F" w:rsidP="00797A7F">
      <w:pPr>
        <w:rPr>
          <w:sz w:val="24"/>
          <w:szCs w:val="24"/>
        </w:rPr>
      </w:pPr>
      <w:r w:rsidRPr="00797A7F">
        <w:rPr>
          <w:rFonts w:hint="eastAsia"/>
          <w:sz w:val="24"/>
          <w:szCs w:val="24"/>
        </w:rPr>
        <w:t>如下图：</w:t>
      </w:r>
      <w:r w:rsidRPr="00797A7F">
        <w:rPr>
          <w:noProof/>
          <w:sz w:val="24"/>
          <w:szCs w:val="24"/>
        </w:rPr>
        <w:drawing>
          <wp:inline distT="0" distB="0" distL="0" distR="0">
            <wp:extent cx="4638675" cy="3475693"/>
            <wp:effectExtent l="19050" t="0" r="9525" b="0"/>
            <wp:docPr id="2" name="图片 1" descr="C:\Users\ADMINI~1\AppData\Local\Temp\WeChat Files\082bbfc2e00331302c4414400631a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82bbfc2e00331302c4414400631a7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75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309" w:rsidRPr="00955938" w:rsidRDefault="00797A7F" w:rsidP="00955938">
      <w:pPr>
        <w:pStyle w:val="a5"/>
        <w:ind w:left="720" w:firstLineChars="0" w:firstLine="0"/>
        <w:rPr>
          <w:bCs/>
          <w:sz w:val="24"/>
          <w:szCs w:val="24"/>
        </w:rPr>
      </w:pPr>
      <w:r w:rsidRPr="00797A7F">
        <w:rPr>
          <w:rFonts w:hint="eastAsia"/>
          <w:sz w:val="24"/>
          <w:szCs w:val="24"/>
        </w:rPr>
        <w:t>（</w:t>
      </w:r>
      <w:r w:rsidRPr="00797A7F">
        <w:rPr>
          <w:rFonts w:hint="eastAsia"/>
          <w:sz w:val="24"/>
          <w:szCs w:val="24"/>
        </w:rPr>
        <w:t>3</w:t>
      </w:r>
      <w:r w:rsidRPr="00797A7F">
        <w:rPr>
          <w:rFonts w:hint="eastAsia"/>
          <w:sz w:val="24"/>
          <w:szCs w:val="24"/>
        </w:rPr>
        <w:t>）上传的处方需修改为顾客的姓名电话。修改方法：图片上传后点击图片下方○符号→点击重命名→修改为顾客名字及电话号码。例如：</w:t>
      </w:r>
      <w:r w:rsidRPr="00797A7F">
        <w:rPr>
          <w:rFonts w:hint="eastAsia"/>
          <w:bCs/>
          <w:sz w:val="24"/>
          <w:szCs w:val="24"/>
        </w:rPr>
        <w:t>陈柳</w:t>
      </w:r>
      <w:r w:rsidRPr="00797A7F">
        <w:rPr>
          <w:rFonts w:hint="eastAsia"/>
          <w:bCs/>
          <w:sz w:val="24"/>
          <w:szCs w:val="24"/>
        </w:rPr>
        <w:t>13541244796</w:t>
      </w:r>
    </w:p>
    <w:p w:rsidR="00797A7F" w:rsidRDefault="00797A7F" w:rsidP="00797A7F">
      <w:pPr>
        <w:pStyle w:val="a5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797A7F">
        <w:rPr>
          <w:rFonts w:hint="eastAsia"/>
          <w:sz w:val="24"/>
          <w:szCs w:val="24"/>
        </w:rPr>
        <w:t>顾客建档后半年内无需再开处方，再次购买但必须在处方药销售登记本中登记以备药监局检查。具体要求见营运部发【</w:t>
      </w:r>
      <w:r w:rsidRPr="00797A7F">
        <w:rPr>
          <w:rFonts w:hint="eastAsia"/>
          <w:sz w:val="24"/>
          <w:szCs w:val="24"/>
        </w:rPr>
        <w:t>2019</w:t>
      </w:r>
      <w:r w:rsidRPr="00797A7F">
        <w:rPr>
          <w:rFonts w:hint="eastAsia"/>
          <w:sz w:val="24"/>
          <w:szCs w:val="24"/>
        </w:rPr>
        <w:t>】</w:t>
      </w:r>
      <w:r w:rsidRPr="00797A7F">
        <w:rPr>
          <w:rFonts w:hint="eastAsia"/>
          <w:sz w:val="24"/>
          <w:szCs w:val="24"/>
        </w:rPr>
        <w:t>112</w:t>
      </w:r>
      <w:r w:rsidRPr="00797A7F">
        <w:rPr>
          <w:rFonts w:hint="eastAsia"/>
          <w:sz w:val="24"/>
          <w:szCs w:val="24"/>
        </w:rPr>
        <w:t>号文。</w:t>
      </w:r>
    </w:p>
    <w:p w:rsidR="00797A7F" w:rsidRPr="00797A7F" w:rsidRDefault="00797A7F" w:rsidP="00797A7F">
      <w:pPr>
        <w:pStyle w:val="a5"/>
        <w:spacing w:line="360" w:lineRule="auto"/>
        <w:ind w:left="720" w:firstLineChars="0" w:firstLine="0"/>
        <w:rPr>
          <w:rFonts w:ascii="宋体" w:hAnsi="宋体" w:cs="宋体"/>
          <w:color w:val="000000"/>
          <w:sz w:val="24"/>
          <w:u w:val="single"/>
        </w:rPr>
      </w:pPr>
      <w:r w:rsidRPr="00797A7F">
        <w:rPr>
          <w:rFonts w:ascii="宋体" w:hAnsi="宋体" w:cs="宋体" w:hint="eastAsia"/>
          <w:b/>
          <w:bCs/>
          <w:color w:val="000000"/>
          <w:sz w:val="24"/>
          <w:u w:val="single"/>
        </w:rPr>
        <w:t>主题词：</w:t>
      </w:r>
      <w:r>
        <w:rPr>
          <w:rFonts w:ascii="宋体" w:hAnsi="宋体" w:cs="宋体" w:hint="eastAsia"/>
          <w:b/>
          <w:bCs/>
          <w:color w:val="000000"/>
          <w:sz w:val="24"/>
          <w:szCs w:val="24"/>
          <w:u w:val="single"/>
        </w:rPr>
        <w:t xml:space="preserve">    </w:t>
      </w:r>
      <w:r w:rsidRPr="00797A7F">
        <w:rPr>
          <w:rFonts w:ascii="宋体" w:hAnsi="宋体" w:cs="宋体" w:hint="eastAsia"/>
          <w:b/>
          <w:bCs/>
          <w:color w:val="000000"/>
          <w:sz w:val="24"/>
          <w:szCs w:val="24"/>
          <w:u w:val="single"/>
        </w:rPr>
        <w:t xml:space="preserve"> </w:t>
      </w:r>
      <w:r w:rsidRPr="00797A7F">
        <w:rPr>
          <w:rFonts w:hint="eastAsia"/>
          <w:b/>
          <w:bCs/>
          <w:sz w:val="24"/>
          <w:szCs w:val="24"/>
          <w:u w:val="single"/>
        </w:rPr>
        <w:t xml:space="preserve">    </w:t>
      </w:r>
      <w:r>
        <w:rPr>
          <w:rFonts w:hint="eastAsia"/>
          <w:b/>
          <w:bCs/>
          <w:sz w:val="24"/>
          <w:szCs w:val="24"/>
          <w:u w:val="single"/>
        </w:rPr>
        <w:t>慢病会员</w:t>
      </w:r>
      <w:r w:rsidRPr="00797A7F">
        <w:rPr>
          <w:rFonts w:hint="eastAsia"/>
          <w:b/>
          <w:bCs/>
          <w:sz w:val="24"/>
          <w:szCs w:val="24"/>
          <w:u w:val="single"/>
        </w:rPr>
        <w:t xml:space="preserve">   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</w:t>
      </w:r>
      <w:r w:rsidRPr="00797A7F"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</w:rPr>
        <w:t>建档</w:t>
      </w:r>
      <w:r w:rsidRPr="00797A7F">
        <w:rPr>
          <w:rFonts w:hint="eastAsia"/>
          <w:b/>
          <w:bCs/>
          <w:sz w:val="24"/>
          <w:szCs w:val="24"/>
          <w:u w:val="single"/>
        </w:rPr>
        <w:t xml:space="preserve">    </w:t>
      </w:r>
      <w:r>
        <w:rPr>
          <w:rFonts w:hint="eastAsia"/>
          <w:b/>
          <w:bCs/>
          <w:sz w:val="24"/>
          <w:szCs w:val="24"/>
          <w:u w:val="single"/>
        </w:rPr>
        <w:t xml:space="preserve">           </w:t>
      </w:r>
      <w:r>
        <w:rPr>
          <w:rFonts w:hint="eastAsia"/>
          <w:b/>
          <w:bCs/>
          <w:sz w:val="24"/>
          <w:szCs w:val="24"/>
          <w:u w:val="single"/>
        </w:rPr>
        <w:t>补充通知</w:t>
      </w:r>
      <w:r w:rsidRPr="00797A7F">
        <w:rPr>
          <w:rFonts w:ascii="宋体" w:hAnsi="宋体" w:cs="宋体" w:hint="eastAsia"/>
          <w:b/>
          <w:bCs/>
          <w:color w:val="000000"/>
          <w:sz w:val="24"/>
          <w:szCs w:val="24"/>
          <w:u w:val="single"/>
        </w:rPr>
        <w:t xml:space="preserve">     </w:t>
      </w:r>
      <w:r w:rsidRPr="00797A7F">
        <w:rPr>
          <w:rFonts w:ascii="宋体" w:hAnsi="宋体" w:cs="宋体" w:hint="eastAsia"/>
          <w:b/>
          <w:bCs/>
          <w:color w:val="000000"/>
          <w:sz w:val="24"/>
          <w:u w:val="single"/>
        </w:rPr>
        <w:t xml:space="preserve">    </w:t>
      </w:r>
      <w:r w:rsidRPr="00797A7F">
        <w:rPr>
          <w:rFonts w:ascii="宋体" w:hAnsi="宋体" w:cs="宋体" w:hint="eastAsia"/>
          <w:color w:val="000000"/>
          <w:sz w:val="24"/>
          <w:u w:val="single"/>
        </w:rPr>
        <w:t xml:space="preserve">                                                      </w:t>
      </w:r>
    </w:p>
    <w:p w:rsidR="00797A7F" w:rsidRPr="00797A7F" w:rsidRDefault="00797A7F" w:rsidP="00797A7F">
      <w:pPr>
        <w:pStyle w:val="a5"/>
        <w:spacing w:line="360" w:lineRule="auto"/>
        <w:ind w:left="720" w:firstLineChars="0" w:firstLine="0"/>
        <w:rPr>
          <w:rFonts w:ascii="宋体" w:hAnsi="宋体" w:cs="宋体"/>
          <w:b/>
          <w:bCs/>
          <w:sz w:val="24"/>
          <w:u w:val="single"/>
        </w:rPr>
      </w:pPr>
      <w:r w:rsidRPr="00797A7F">
        <w:rPr>
          <w:rFonts w:ascii="宋体" w:hAnsi="宋体" w:cs="宋体" w:hint="eastAsia"/>
          <w:b/>
          <w:bCs/>
          <w:sz w:val="24"/>
          <w:u w:val="single"/>
        </w:rPr>
        <w:t>四川太极大药房连锁有限公司</w:t>
      </w:r>
      <w:r w:rsidRPr="00797A7F">
        <w:rPr>
          <w:rFonts w:ascii="宋体" w:hAnsi="宋体" w:cs="宋体" w:hint="eastAsia"/>
          <w:b/>
          <w:bCs/>
          <w:sz w:val="24"/>
          <w:u w:val="single"/>
        </w:rPr>
        <w:t xml:space="preserve">              2019</w:t>
      </w:r>
      <w:r w:rsidRPr="00797A7F">
        <w:rPr>
          <w:rFonts w:ascii="宋体" w:hAnsi="宋体" w:cs="宋体" w:hint="eastAsia"/>
          <w:b/>
          <w:bCs/>
          <w:sz w:val="24"/>
          <w:u w:val="single"/>
        </w:rPr>
        <w:t>年</w:t>
      </w:r>
      <w:r>
        <w:rPr>
          <w:rFonts w:ascii="宋体" w:hAnsi="宋体" w:cs="宋体" w:hint="eastAsia"/>
          <w:b/>
          <w:bCs/>
          <w:sz w:val="24"/>
          <w:u w:val="single"/>
        </w:rPr>
        <w:t>9</w:t>
      </w:r>
      <w:r w:rsidRPr="00797A7F">
        <w:rPr>
          <w:rFonts w:ascii="宋体" w:hAnsi="宋体" w:cs="宋体" w:hint="eastAsia"/>
          <w:b/>
          <w:bCs/>
          <w:sz w:val="24"/>
          <w:u w:val="single"/>
        </w:rPr>
        <w:t>月</w:t>
      </w:r>
      <w:r>
        <w:rPr>
          <w:rFonts w:ascii="宋体" w:hAnsi="宋体" w:cs="宋体" w:hint="eastAsia"/>
          <w:b/>
          <w:bCs/>
          <w:sz w:val="24"/>
          <w:u w:val="single"/>
        </w:rPr>
        <w:t>6</w:t>
      </w:r>
      <w:r w:rsidRPr="00797A7F">
        <w:rPr>
          <w:rFonts w:ascii="宋体" w:hAnsi="宋体" w:cs="宋体" w:hint="eastAsia"/>
          <w:b/>
          <w:bCs/>
          <w:sz w:val="24"/>
          <w:u w:val="single"/>
        </w:rPr>
        <w:t>日印发</w:t>
      </w:r>
      <w:r w:rsidRPr="00797A7F">
        <w:rPr>
          <w:rFonts w:ascii="宋体" w:hAnsi="宋体" w:cs="宋体" w:hint="eastAsia"/>
          <w:b/>
          <w:bCs/>
          <w:sz w:val="24"/>
          <w:u w:val="single"/>
        </w:rPr>
        <w:t xml:space="preserve">   </w:t>
      </w:r>
      <w:r w:rsidRPr="00797A7F">
        <w:rPr>
          <w:rFonts w:ascii="宋体" w:hAnsi="宋体" w:cs="宋体" w:hint="eastAsia"/>
          <w:b/>
          <w:bCs/>
          <w:sz w:val="24"/>
        </w:rPr>
        <w:t xml:space="preserve"> </w:t>
      </w:r>
    </w:p>
    <w:p w:rsidR="00797A7F" w:rsidRPr="00371BA5" w:rsidRDefault="00797A7F" w:rsidP="00371BA5">
      <w:pPr>
        <w:pStyle w:val="a5"/>
        <w:ind w:left="720" w:firstLineChars="0" w:firstLine="0"/>
        <w:rPr>
          <w:rFonts w:ascii="Arial" w:hAnsi="Arial" w:cs="Arial"/>
          <w:sz w:val="18"/>
          <w:szCs w:val="18"/>
        </w:rPr>
      </w:pPr>
      <w:r>
        <w:rPr>
          <w:rFonts w:ascii="宋体" w:hAnsi="宋体" w:cs="宋体" w:hint="eastAsia"/>
          <w:b/>
          <w:bCs/>
          <w:sz w:val="24"/>
        </w:rPr>
        <w:t>打印：陈柳</w:t>
      </w:r>
      <w:r w:rsidRPr="00797A7F">
        <w:rPr>
          <w:rFonts w:ascii="宋体" w:hAnsi="宋体" w:cs="宋体" w:hint="eastAsia"/>
          <w:b/>
          <w:bCs/>
          <w:sz w:val="24"/>
        </w:rPr>
        <w:t xml:space="preserve">       </w:t>
      </w:r>
      <w:r>
        <w:rPr>
          <w:rFonts w:ascii="宋体" w:hAnsi="宋体" w:cs="宋体" w:hint="eastAsia"/>
          <w:b/>
          <w:bCs/>
          <w:sz w:val="24"/>
        </w:rPr>
        <w:t>核对：陈柳</w:t>
      </w:r>
      <w:r w:rsidRPr="00797A7F">
        <w:rPr>
          <w:rFonts w:ascii="宋体" w:hAnsi="宋体" w:cs="宋体" w:hint="eastAsia"/>
          <w:b/>
          <w:bCs/>
          <w:sz w:val="24"/>
        </w:rPr>
        <w:t xml:space="preserve">               </w:t>
      </w:r>
      <w:r w:rsidRPr="00797A7F">
        <w:rPr>
          <w:rFonts w:ascii="宋体" w:hAnsi="宋体" w:cs="宋体" w:hint="eastAsia"/>
          <w:b/>
          <w:bCs/>
          <w:sz w:val="24"/>
        </w:rPr>
        <w:t>（共印</w:t>
      </w:r>
      <w:r w:rsidRPr="00797A7F">
        <w:rPr>
          <w:rFonts w:ascii="宋体" w:hAnsi="宋体" w:cs="宋体" w:hint="eastAsia"/>
          <w:b/>
          <w:bCs/>
          <w:sz w:val="24"/>
        </w:rPr>
        <w:t>1</w:t>
      </w:r>
      <w:r w:rsidRPr="00797A7F">
        <w:rPr>
          <w:rFonts w:ascii="宋体" w:hAnsi="宋体" w:cs="宋体" w:hint="eastAsia"/>
          <w:b/>
          <w:bCs/>
          <w:sz w:val="24"/>
        </w:rPr>
        <w:t>份</w:t>
      </w:r>
      <w:r w:rsidRPr="00797A7F">
        <w:rPr>
          <w:rFonts w:ascii="宋体" w:hAnsi="宋体" w:cs="宋体" w:hint="eastAsia"/>
          <w:b/>
          <w:sz w:val="24"/>
        </w:rPr>
        <w:t>）</w:t>
      </w:r>
    </w:p>
    <w:p w:rsidR="004358AB" w:rsidRPr="00797A7F" w:rsidRDefault="004358AB" w:rsidP="00D31D50">
      <w:pPr>
        <w:spacing w:line="220" w:lineRule="atLeast"/>
        <w:rPr>
          <w:sz w:val="24"/>
          <w:szCs w:val="24"/>
        </w:rPr>
      </w:pPr>
    </w:p>
    <w:sectPr w:rsidR="004358AB" w:rsidRPr="00797A7F" w:rsidSect="00371BA5">
      <w:pgSz w:w="11906" w:h="16838"/>
      <w:pgMar w:top="1077" w:right="851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0A6" w:rsidRDefault="008D00A6" w:rsidP="00797A7F">
      <w:pPr>
        <w:spacing w:after="0"/>
      </w:pPr>
      <w:r>
        <w:separator/>
      </w:r>
    </w:p>
  </w:endnote>
  <w:endnote w:type="continuationSeparator" w:id="0">
    <w:p w:rsidR="008D00A6" w:rsidRDefault="008D00A6" w:rsidP="00797A7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0A6" w:rsidRDefault="008D00A6" w:rsidP="00797A7F">
      <w:pPr>
        <w:spacing w:after="0"/>
      </w:pPr>
      <w:r>
        <w:separator/>
      </w:r>
    </w:p>
  </w:footnote>
  <w:footnote w:type="continuationSeparator" w:id="0">
    <w:p w:rsidR="008D00A6" w:rsidRDefault="008D00A6" w:rsidP="00797A7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2425E"/>
    <w:multiLevelType w:val="hybridMultilevel"/>
    <w:tmpl w:val="F91683B4"/>
    <w:lvl w:ilvl="0" w:tplc="B5B433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24131B"/>
    <w:multiLevelType w:val="hybridMultilevel"/>
    <w:tmpl w:val="210C2482"/>
    <w:lvl w:ilvl="0" w:tplc="18F01064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416C"/>
    <w:rsid w:val="0021568A"/>
    <w:rsid w:val="00323B43"/>
    <w:rsid w:val="00371BA5"/>
    <w:rsid w:val="003D37D8"/>
    <w:rsid w:val="00426133"/>
    <w:rsid w:val="004358AB"/>
    <w:rsid w:val="00797A7F"/>
    <w:rsid w:val="007A5309"/>
    <w:rsid w:val="008B7726"/>
    <w:rsid w:val="008D00A6"/>
    <w:rsid w:val="00955938"/>
    <w:rsid w:val="00D31D50"/>
    <w:rsid w:val="00FB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7A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7A7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7A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7A7F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797A7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97A7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7A7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2019-09-06T01:49:00Z</dcterms:modified>
</cp:coreProperties>
</file>