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关于5月桐君阁认购的补充通知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eastAsia="zh-CN"/>
        </w:rPr>
        <w:t>各门店：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5月（5-6月）桐君阁认购活动已经结束，部分门店未完成认购任务，经于桐君阁厂家沟通，未让各店尽量将领取的奖励不退回，特做以下补充通知：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1、未完成认购任务的门店本月可继续完成，预发奖励暂不退回，若本月完成任务，则不用退回，未完成任务，则按实际差额盒数退回预发奖励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2、继续完成任务的门店取消晒单奖励，享受认购奖励，直至完成5月认购任务数量后，有晒单政策的品种恢复晒单奖励政策，不再享受认购奖励。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3、其余完成任务（5-6月完成任务）的门店，根据实际完成情况，不需退回认购奖励，如超额完成，超额奖励在本月店长会上发放，本月则不再继续参与认购，有晒单奖励的品种执行晒单奖励政策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备注：1、5-6月完成任务的门店，7月起晒单品种恢复晒单政策，不在享受认购政策。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2、5-6月未完成任务的门店，7-8月继续完成认购任务，不享受晒单奖励，直至认购任务完成。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dcterms:modified xsi:type="dcterms:W3CDTF">2019-08-05T06:13:57Z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