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157号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宣传物料及陈列展示要求：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吊旗：8月吊旗康美斯（康美斯深海鱼油）一列、仁和（明目护眼贴）一列相互排开如下列图示：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（部分悬挂【慢病会员招募中】吊旗的的门店，慢病吊旗不需要取下，只更换其他吊旗）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6391910" cy="2877820"/>
            <wp:effectExtent l="0" t="0" r="8890" b="17780"/>
            <wp:docPr id="11" name="图片 11" descr="2f5a4b67512c49f90338738f8898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f5a4b67512c49f90338738f8898df9"/>
                    <pic:cNvPicPr>
                      <a:picLocks noChangeAspect="1"/>
                    </pic:cNvPicPr>
                  </pic:nvPicPr>
                  <pic:blipFill>
                    <a:blip r:embed="rId5"/>
                    <a:srcRect t="19168" b="20797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仁和眼贴陈列一组立式展架并配上宣传卡，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如下图。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熊胆痔灵膏pop全部去下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490855</wp:posOffset>
                </wp:positionV>
                <wp:extent cx="1557020" cy="1276350"/>
                <wp:effectExtent l="4445" t="4445" r="1968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6525" y="7550150"/>
                          <a:ext cx="155702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明目护眼贴宣传卡，陈列在立式展架上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5pt;margin-top:38.65pt;height:100.5pt;width:122.6pt;z-index:251683840;mso-width-relative:page;mso-height-relative:page;" fillcolor="#FFFFFF [3201]" filled="t" stroked="t" coordsize="21600,21600" o:gfxdata="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AySgtYAAAAKAQAADwAAAAAAAAABACAAAAAi&#10;AAAAZHJzL2Rvd25yZXYueG1sUEsBAhQAFAAAAAgAh07iQBSYdXhFAgAAdg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明目护眼贴宣传卡，陈列在立式展架上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397510</wp:posOffset>
                </wp:positionV>
                <wp:extent cx="986790" cy="248920"/>
                <wp:effectExtent l="1270" t="4445" r="2540" b="323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905" y="7484110"/>
                          <a:ext cx="986790" cy="248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31.3pt;height:19.6pt;width:77.7pt;z-index:251681792;mso-width-relative:page;mso-height-relative:page;" filled="f" stroked="t" coordsize="21600,21600" o:gfxdata="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PtektkAAAAKAQAADwAAAAAAAAABACAAAAAiAAAA&#10;ZHJzL2Rvd25yZXYueG1sUEsBAhQAFAAAAAgAh07iQLM1hyMGAgAAtAMAAA4AAAAAAAAAAQAgAAAA&#10;KA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038225" cy="2923540"/>
            <wp:effectExtent l="0" t="0" r="9525" b="10160"/>
            <wp:docPr id="2" name="图片 2" descr="lADPDgQ9q4YZ1SvNC9DND8A_4032_302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DgQ9q4YZ1SvNC9DND8A_4032_3024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rcRect l="24287" r="2833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412750</wp:posOffset>
                </wp:positionV>
                <wp:extent cx="1736725" cy="963930"/>
                <wp:effectExtent l="4445" t="4445" r="1143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2785" y="1060450"/>
                          <a:ext cx="1736725" cy="96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highlight w:val="yellow"/>
                                <w:lang w:eastAsia="zh-CN"/>
                              </w:rPr>
                              <w:t>氨糖海报请悬挂在橱窗位置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55pt;margin-top:32.5pt;height:75.9pt;width:136.75pt;z-index:251685888;mso-width-relative:page;mso-height-relative:page;" fillcolor="#FFFFFF [3201]" filled="t" stroked="t" coordsize="21600,21600" o:gfxdata="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eHeh1gAAAAoBAAAPAAAAAAAAAAEAIAAA&#10;ACIAAABkcnMvZG93bnJldi54bWxQSwECFAAUAAAACACHTuJAN94B5E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0"/>
                          <w:szCs w:val="30"/>
                          <w:highlight w:val="yellow"/>
                          <w:lang w:eastAsia="zh-CN"/>
                        </w:rPr>
                        <w:t>氨糖海报请悬挂在橱窗位置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648335</wp:posOffset>
                </wp:positionV>
                <wp:extent cx="1983105" cy="605155"/>
                <wp:effectExtent l="1270" t="22225" r="15875" b="203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86025" y="1296035"/>
                          <a:ext cx="1983105" cy="605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75pt;margin-top:51.05pt;height:47.65pt;width:156.15pt;z-index:251684864;mso-width-relative:page;mso-height-relative:page;" filled="f" stroked="t" coordsize="21600,21600" o:gfxdata="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H3kU2QAAAAsBAAAPAAAAAAAAAAEAIAAA&#10;ACIAAABkcnMvZG93bnJldi54bWxQSwECFAAUAAAACACHTuJAePb4/wsCAAC9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183765" cy="2914015"/>
            <wp:effectExtent l="0" t="0" r="6985" b="635"/>
            <wp:docPr id="6" name="图片 6" descr="lADPDgQ9qzbIkB7NBIDNA2A_864_1152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DgQ9qzbIkB7NBIDNA2A_864_1152.jpg_620x10000q90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品牌月大拇指标签正确放置在品牌月品种前（康美斯、仁和）。品牌月品种陈列在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对应首层，至少3个陈列面。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8月小红书内容请各门店按月份顺序固定在小红书内，取下5月及以前的小红书内容（除十不准、收银八步曲等内容不用取下），小红书只保留3个月的内容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特别提示：门店只允许统一悬挂公司配送的品牌月物料，不能自行悬挂厂家私下提供的任何物料！违者将按照公司规定进行处罚。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叶黄素地贴陈列时间已到，且损坏严重，请各门店全部撕掉，并将地面清理干净。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8月6日下午21点前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月6日下午22点前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8月6日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2019年08月01日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303D"/>
    <w:multiLevelType w:val="singleLevel"/>
    <w:tmpl w:val="288430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2019-04-09T09:39:00Z</cp:lastPrinted>
  <dcterms:modified xsi:type="dcterms:W3CDTF">2019-08-01T11:11:39Z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