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采购部发【2018】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040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36"/>
          <w:szCs w:val="36"/>
        </w:rPr>
        <w:t xml:space="preserve">      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firstLine="1446" w:firstLineChars="300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鱼跃系列及罗氏品种器械活动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提升门店器械品种销量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ind w:firstLine="321" w:firstLineChars="100"/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活动品种及内容：</w:t>
      </w:r>
    </w:p>
    <w:p>
      <w:pPr>
        <w:numPr>
          <w:ilvl w:val="0"/>
          <w:numId w:val="2"/>
        </w:numPr>
        <w:rPr>
          <w:rFonts w:hint="eastAsia"/>
          <w:b/>
          <w:bCs/>
          <w:color w:val="FF0000"/>
          <w:sz w:val="32"/>
          <w:szCs w:val="32"/>
          <w:lang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鱼跃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活动品种及内容</w:t>
      </w:r>
    </w:p>
    <w:tbl>
      <w:tblPr>
        <w:tblStyle w:val="2"/>
        <w:tblW w:w="1019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805"/>
        <w:gridCol w:w="1510"/>
        <w:gridCol w:w="1009"/>
        <w:gridCol w:w="451"/>
        <w:gridCol w:w="1426"/>
        <w:gridCol w:w="602"/>
        <w:gridCol w:w="689"/>
        <w:gridCol w:w="1557"/>
        <w:gridCol w:w="727"/>
        <w:gridCol w:w="97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厂家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进货价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晒单金额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188501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血糖仪305A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305A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活动价：140元（套包价格）</w:t>
            </w:r>
          </w:p>
        </w:tc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15元/盒</w:t>
            </w:r>
            <w:r>
              <w:rPr>
                <w:rFonts w:hint="eastAsia" w:ascii="微软雅黑" w:hAnsi="微软雅黑" w:eastAsia="微软雅黑" w:cs="微软雅黑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（套包才奖励</w:t>
            </w: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bookmarkEnd w:id="0"/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原毛利段奖励不变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130783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血糖试纸50片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50/盒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132358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制氧机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9F-3W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4180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直降400元，活动价：3580元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50元/台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原毛利段奖励不变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161956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制氧机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9F-3BW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直降500元，活动价：3680元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150元/台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原毛利段奖励不变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182881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制氧机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9F-5W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直降500元，活动价： 4780元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150元/台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原毛利段奖励不变变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157003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腕式电子血压计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YE-8600A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活动价：298元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15元/台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原毛利段奖励不变、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78006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臂式血压计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YE-690A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257.4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活动价：398元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40元/台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原毛利段奖励不变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184048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臂式血压计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YE-650A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活动价：258元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15元/台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原毛利段奖励不变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148002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医用电子体温计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YT308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惊爆价20元/支。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2元/个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原毛利段奖励不变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159617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压缩空气式雾化器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405A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活动价：480元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30元/台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原毛利段奖励不变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H005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516.6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送赠品YU810手杖一根(有货的门店配送赠品）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H005B(电镀)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656.6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送赠品YU810手杖一根(有货的门店配送赠品）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H009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送赠品YU810手杖一根(有货的门店配送赠品）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H0098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送赠品YU810手杖一根(有货的门店配送赠品）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62917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488.6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送赠品YU810手杖一根(有货的门店配送赠品）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66534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H032C(舒适版)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送赠品YU810手杖一根(有货的门店配送赠品）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12987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H009B电镀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送赠品YU810手杖一根(有货的门店配送赠品）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41213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H032C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649.6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送赠品YU810手杖一根(有货的门店配送赠品）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110707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H008B(座便版)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919.8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送赠品YU810手杖一根(有货的门店配送赠品）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53680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H030C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送赠品YU810手杖一根(有货的门店配送赠品）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41215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H007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376.74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送赠品YU810手杖一根(有货的门店配送赠品）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听诊器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单用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8319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血压计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52535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家庭保健药箱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13268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H005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516.6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12984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血压计-听诊器保健盒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A型(简装)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114.45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34289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颈椎牵引器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34293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防褥疮垫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园形坐垫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46601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病人移动辅助设备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YU821手杖型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64779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压缩空气式雾化器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403C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67689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氧气袋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SY-42L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32.76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67692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医用助行器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H022B坐厕椅型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207.2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63275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医用助行器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YU710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74462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臂式电子血压计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YE-655A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31084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手杖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YU810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31085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拐杖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YU821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31086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手杖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YU830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31087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拐杖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YU850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41217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颈椎牵引器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A型(韩式)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67843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病人移动辅助设备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YU871手杖型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77896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指夹式脉搏血氧仪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YX300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278.6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87803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腋下式拐杖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YU860\大#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67373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颈椎牵引器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C型柔软型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67879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防褥疮垫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22管条纹式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80605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玻璃体温计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三角型棒式口腔型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63165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听诊器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67882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医用助行器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YU750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66522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听诊器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双用(全铜听头)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118226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血糖仪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悦准I型（710）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119093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血糖试纸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50片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126311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制氧机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7F-3EW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132358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9F系列制氧机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9F-3W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134108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臂式电子血压计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YE-655B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196.9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156043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医用腋拐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铝合金YU860大号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180353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H007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376.74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180354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H005B（电镀）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656.6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180355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H032C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649.6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180349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病人移动辅助设备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YU850手杖型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180350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病人移动辅助设备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YU830手杖型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180351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病人移动辅助设备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YU810手杖型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180335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SY型氧气袋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SY-42L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32.76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130577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家用空气消毒净化器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YS300白色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173680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电动轮椅车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D130AL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146044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正压呼吸机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YH-580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苏州鱼跃医疗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168000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双水平正压通气治疗机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YH-720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168001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双水平正压通气治疗机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YH-725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苏州鱼跃医疗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8960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141460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制氧机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9F-5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174557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红外测温仪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YHW-4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江苏鱼跃医用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131669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制氧机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9F-3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2"/>
        </w:numPr>
        <w:ind w:left="0" w:leftChars="0" w:firstLine="0" w:firstLineChars="0"/>
        <w:rPr>
          <w:rFonts w:hint="eastAsia"/>
          <w:b/>
          <w:bCs/>
          <w:color w:val="FF0000"/>
          <w:sz w:val="32"/>
          <w:szCs w:val="32"/>
          <w:lang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罗氏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活动品种及内容：</w:t>
      </w:r>
    </w:p>
    <w:tbl>
      <w:tblPr>
        <w:tblStyle w:val="2"/>
        <w:tblW w:w="922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025"/>
        <w:gridCol w:w="1365"/>
        <w:gridCol w:w="1080"/>
        <w:gridCol w:w="1080"/>
        <w:gridCol w:w="1080"/>
        <w:gridCol w:w="151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品名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奖励政策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支付方式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179359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血糖仪（罗氏活力）+采血笔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奖励30元/台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销售店工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红包发放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原毛利段奖励不变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工资体现</w:t>
            </w:r>
          </w:p>
        </w:tc>
        <w:tc>
          <w:tcPr>
            <w:tcW w:w="1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179360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血糖仪（卓越精采型 NC）+采血笔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奖励80元/台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销售店工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红包发放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取消单品奖励，原毛利段奖励不变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工资体现</w:t>
            </w:r>
          </w:p>
        </w:tc>
        <w:tc>
          <w:tcPr>
            <w:tcW w:w="1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179394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50片（罗氏活力）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奖励5元/盒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销售员工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红包发放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原毛利段奖励不变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179396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50片（卓越金采）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奖励5元/盒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销售员工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红包发放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原毛利段奖励不变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179395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100片（卓越金采）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奖励10元/盒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销售员工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红包发放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原毛利段奖励不变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6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红包奖励：门店晒单后实时兑现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b/>
          <w:bCs/>
          <w:color w:val="FF0000"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3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活动时间：2018年7月20日-2018年9月30日   </w:t>
      </w:r>
    </w:p>
    <w:p>
      <w:pPr>
        <w:pStyle w:val="4"/>
        <w:numPr>
          <w:ilvl w:val="0"/>
          <w:numId w:val="3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活动细则：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1.所有门店参与晒单奖励；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2.晒单说明：不取消原毛利段奖励； </w:t>
      </w:r>
    </w:p>
    <w:p>
      <w:pPr>
        <w:pStyle w:val="4"/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3.延用“年中大促晒单群”，做及时晒单；</w:t>
      </w:r>
    </w:p>
    <w:p>
      <w:pPr>
        <w:numPr>
          <w:ilvl w:val="0"/>
          <w:numId w:val="0"/>
        </w:numPr>
        <w:ind w:firstLine="281" w:firstLineChars="100"/>
        <w:rPr>
          <w:rFonts w:hint="default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四、任务考核：</w:t>
      </w:r>
      <w:r>
        <w:rPr>
          <w:rFonts w:hint="eastAsia"/>
          <w:b w:val="0"/>
          <w:bCs w:val="0"/>
          <w:color w:val="FF0000"/>
          <w:sz w:val="28"/>
          <w:szCs w:val="28"/>
          <w:lang w:eastAsia="zh-CN"/>
        </w:rPr>
        <w:t>仅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鱼跃品种参与任务考核，</w:t>
      </w:r>
      <w:r>
        <w:rPr>
          <w:rFonts w:hint="eastAsia"/>
          <w:b w:val="0"/>
          <w:bCs w:val="0"/>
          <w:color w:val="FF0000"/>
          <w:sz w:val="28"/>
          <w:szCs w:val="28"/>
          <w:lang w:eastAsia="zh-CN"/>
        </w:rPr>
        <w:t>门店销售任务考核表（详见附件一），全公司任务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60万。</w:t>
      </w:r>
    </w:p>
    <w:p>
      <w:pPr>
        <w:numPr>
          <w:ilvl w:val="0"/>
          <w:numId w:val="0"/>
        </w:numPr>
        <w:ind w:firstLine="281" w:firstLineChars="1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五、处罚细则：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本次按照奖惩到门店原则，未完成销售金额的门店，按差额部分金额的5%进行罚款。营运部公示后，会将处罚金额做到系统中。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="宋体" w:hAnsi="宋体" w:cs="宋体"/>
          <w:b/>
          <w:kern w:val="0"/>
          <w:sz w:val="28"/>
          <w:szCs w:val="28"/>
          <w:u w:val="single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鱼跃系列及罗氏品种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>器械节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201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18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1118" w:left="1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346E1A"/>
    <w:multiLevelType w:val="singleLevel"/>
    <w:tmpl w:val="9A346E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E4139B"/>
    <w:multiLevelType w:val="singleLevel"/>
    <w:tmpl w:val="5AE4139B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60E170D0"/>
    <w:multiLevelType w:val="singleLevel"/>
    <w:tmpl w:val="60E170D0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853581F"/>
    <w:rsid w:val="08AF366C"/>
    <w:rsid w:val="0957789A"/>
    <w:rsid w:val="0A707499"/>
    <w:rsid w:val="0A9310E4"/>
    <w:rsid w:val="0C1F3AC0"/>
    <w:rsid w:val="0CA22CD9"/>
    <w:rsid w:val="0E3D7444"/>
    <w:rsid w:val="0F5423A4"/>
    <w:rsid w:val="10421F03"/>
    <w:rsid w:val="11547640"/>
    <w:rsid w:val="11F32AC3"/>
    <w:rsid w:val="12741155"/>
    <w:rsid w:val="13A22BFC"/>
    <w:rsid w:val="15265A64"/>
    <w:rsid w:val="15FB0E12"/>
    <w:rsid w:val="18042980"/>
    <w:rsid w:val="18DC12C6"/>
    <w:rsid w:val="199E064E"/>
    <w:rsid w:val="1B0F07BB"/>
    <w:rsid w:val="1B20608D"/>
    <w:rsid w:val="1F6F3ECC"/>
    <w:rsid w:val="1F77599A"/>
    <w:rsid w:val="20BD78A2"/>
    <w:rsid w:val="21A03FD2"/>
    <w:rsid w:val="21A931BF"/>
    <w:rsid w:val="226508D6"/>
    <w:rsid w:val="2373471F"/>
    <w:rsid w:val="24885696"/>
    <w:rsid w:val="288B440D"/>
    <w:rsid w:val="29612540"/>
    <w:rsid w:val="2A5E23B6"/>
    <w:rsid w:val="2BD53FCE"/>
    <w:rsid w:val="2C132053"/>
    <w:rsid w:val="2C1D4AEB"/>
    <w:rsid w:val="2EAA7194"/>
    <w:rsid w:val="309B4A31"/>
    <w:rsid w:val="30DD132E"/>
    <w:rsid w:val="31273A38"/>
    <w:rsid w:val="333F5496"/>
    <w:rsid w:val="34881110"/>
    <w:rsid w:val="351D1EA1"/>
    <w:rsid w:val="35D50AEA"/>
    <w:rsid w:val="36162571"/>
    <w:rsid w:val="367520D3"/>
    <w:rsid w:val="36AF43CD"/>
    <w:rsid w:val="36B37B34"/>
    <w:rsid w:val="36F008FF"/>
    <w:rsid w:val="376A53ED"/>
    <w:rsid w:val="3801698D"/>
    <w:rsid w:val="39AB729D"/>
    <w:rsid w:val="3B293089"/>
    <w:rsid w:val="3CAB210F"/>
    <w:rsid w:val="3CC15DD7"/>
    <w:rsid w:val="3D0416F4"/>
    <w:rsid w:val="3D8850F1"/>
    <w:rsid w:val="3DB24536"/>
    <w:rsid w:val="3DB87ACB"/>
    <w:rsid w:val="40682189"/>
    <w:rsid w:val="40F979A3"/>
    <w:rsid w:val="44112DB4"/>
    <w:rsid w:val="45007642"/>
    <w:rsid w:val="45A579D8"/>
    <w:rsid w:val="465A4175"/>
    <w:rsid w:val="46E22933"/>
    <w:rsid w:val="47C629BF"/>
    <w:rsid w:val="4C7A3A82"/>
    <w:rsid w:val="4F3F2D56"/>
    <w:rsid w:val="5054797F"/>
    <w:rsid w:val="50D57C93"/>
    <w:rsid w:val="514219DC"/>
    <w:rsid w:val="516A6903"/>
    <w:rsid w:val="520952CE"/>
    <w:rsid w:val="53607E4D"/>
    <w:rsid w:val="53CC7BEA"/>
    <w:rsid w:val="54E1514B"/>
    <w:rsid w:val="56D208EE"/>
    <w:rsid w:val="57930D61"/>
    <w:rsid w:val="581627D9"/>
    <w:rsid w:val="5887476E"/>
    <w:rsid w:val="5B442A04"/>
    <w:rsid w:val="5C3032F2"/>
    <w:rsid w:val="5DC6487E"/>
    <w:rsid w:val="5DC85BE2"/>
    <w:rsid w:val="5EAC02A0"/>
    <w:rsid w:val="5F35779F"/>
    <w:rsid w:val="5F557F37"/>
    <w:rsid w:val="6044309E"/>
    <w:rsid w:val="61CF0C31"/>
    <w:rsid w:val="62DF46BE"/>
    <w:rsid w:val="656E2D47"/>
    <w:rsid w:val="65C415D7"/>
    <w:rsid w:val="662E1221"/>
    <w:rsid w:val="674E39DE"/>
    <w:rsid w:val="68E4757E"/>
    <w:rsid w:val="6A154154"/>
    <w:rsid w:val="6BE44DE1"/>
    <w:rsid w:val="702402EE"/>
    <w:rsid w:val="71884FEA"/>
    <w:rsid w:val="72086B58"/>
    <w:rsid w:val="72C02368"/>
    <w:rsid w:val="752D7D2D"/>
    <w:rsid w:val="779D0051"/>
    <w:rsid w:val="797A2280"/>
    <w:rsid w:val="79FD3656"/>
    <w:rsid w:val="7A49052F"/>
    <w:rsid w:val="7AEE3FC6"/>
    <w:rsid w:val="7C263BD2"/>
    <w:rsid w:val="7CAD660E"/>
    <w:rsid w:val="7D491B09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41"/>
    <w:basedOn w:val="3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5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3</TotalTime>
  <ScaleCrop>false</ScaleCrop>
  <LinksUpToDate>false</LinksUpToDate>
  <CharactersWithSpaces>886</CharactersWithSpaces>
  <Application>WPS Office_11.1.0.8864_F1E327BC-269C-435d-A152-05C5408002CA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英英</cp:lastModifiedBy>
  <cp:lastPrinted>2018-04-28T06:50:00Z</cp:lastPrinted>
  <dcterms:modified xsi:type="dcterms:W3CDTF">2019-07-18T08:41:56Z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2052-11.1.0.8864</vt:lpwstr>
  </property>
</Properties>
</file>