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信息部发【2019】02号                       签发人：李坚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关于及时更新社保药品库的通知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为进一步规范社保刷卡操作规范，营运部于2019年4月10日已下发营运部发【2019】060号《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“医保划卡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登记及按规格准确</w:t>
      </w:r>
      <w:r>
        <w:rPr>
          <w:rFonts w:hint="eastAsia"/>
          <w:sz w:val="28"/>
          <w:szCs w:val="28"/>
          <w:lang w:eastAsia="zh-CN"/>
        </w:rPr>
        <w:t>下账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的通知</w:t>
      </w:r>
      <w:r>
        <w:rPr>
          <w:rFonts w:hint="eastAsia"/>
          <w:lang w:val="en-US" w:eastAsia="zh-CN"/>
        </w:rPr>
        <w:t>》，</w:t>
      </w:r>
      <w:r>
        <w:rPr>
          <w:rFonts w:hint="eastAsia"/>
          <w:sz w:val="28"/>
          <w:szCs w:val="28"/>
          <w:lang w:val="en-US" w:eastAsia="zh-CN"/>
        </w:rPr>
        <w:t>根据医保局要求，</w:t>
      </w:r>
      <w:r>
        <w:rPr>
          <w:rFonts w:hint="eastAsia"/>
          <w:sz w:val="28"/>
          <w:szCs w:val="28"/>
        </w:rPr>
        <w:t>医保系统下账，选择的药品信息与实物一致。</w:t>
      </w:r>
      <w:r>
        <w:rPr>
          <w:rFonts w:hint="eastAsia"/>
          <w:sz w:val="28"/>
          <w:szCs w:val="28"/>
          <w:lang w:val="en-US" w:eastAsia="zh-CN"/>
        </w:rPr>
        <w:t>上次已更新过一次药品库（4月11号），本次针对部分药品仍然在社保系统里没有的情况，我们再次与银海公司进行了对码，得到了最新的药品数据库，</w:t>
      </w:r>
      <w:r>
        <w:rPr>
          <w:rFonts w:hint="eastAsia"/>
          <w:color w:val="auto"/>
          <w:sz w:val="28"/>
          <w:szCs w:val="28"/>
          <w:lang w:val="en-US" w:eastAsia="zh-CN"/>
        </w:rPr>
        <w:t>请各门店按如下流程进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行更新：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1、将邮件附件中的yp.mdb  ，  ywcw.mdb 两个文件下载到电脑桌面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2、请将社保刷卡软件关闭。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3、更新社保药品库，具体操作为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1）复制刚下载的两个文件：yp.mdb,ywcw.mdb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2）打开C盘ydzf文件夹，在空白处，点鼠标右键，选择粘贴，将此文件夹下的两个文件（替换）掉，如图所示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87930" cy="2695575"/>
            <wp:effectExtent l="0" t="0" r="1270" b="9525"/>
            <wp:docPr id="2" name="图片 1" descr="2019041011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90410115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10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替换成功后，这两个文件的修改时间应为2019/5/7，即证明更新成功。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然后重新打开社保刷卡软件即可。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请各门店于今日（2019年5月10日）中午12点前完成更新，更新后，请店长立即将yp.mdb,ywcs.mdb两个文件的修改时间截图到钉钉钉片区群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如下图（修改日期为</w:t>
      </w:r>
      <w:r>
        <w:rPr>
          <w:rFonts w:hint="eastAsia"/>
          <w:lang w:val="en-US" w:eastAsia="zh-CN"/>
        </w:rPr>
        <w:t>2019/5/7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才表明更新成功），更新过程中有问题请咨询信息部!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</w:t>
      </w:r>
      <w:r>
        <w:drawing>
          <wp:inline distT="0" distB="0" distL="114300" distR="114300">
            <wp:extent cx="3879850" cy="800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操作技巧：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中西药品可以在社保系统里扫描调出药品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中药配方及灌装中药目前只能输入中文名称才能调出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确有药品打不出来的，请反馈给信息部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社保药品库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更新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谭钦文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何建菊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E4B4C"/>
    <w:multiLevelType w:val="singleLevel"/>
    <w:tmpl w:val="C8CE4B4C"/>
    <w:lvl w:ilvl="0" w:tentative="0">
      <w:start w:val="3"/>
      <w:numFmt w:val="decimal"/>
      <w:suff w:val="nothing"/>
      <w:lvlText w:val="%1）"/>
      <w:lvlJc w:val="left"/>
      <w:pPr>
        <w:ind w:left="105" w:leftChars="0" w:firstLine="0" w:firstLineChars="0"/>
      </w:pPr>
    </w:lvl>
  </w:abstractNum>
  <w:abstractNum w:abstractNumId="1">
    <w:nsid w:val="E557D531"/>
    <w:multiLevelType w:val="singleLevel"/>
    <w:tmpl w:val="E557D531"/>
    <w:lvl w:ilvl="0" w:tentative="0">
      <w:start w:val="1"/>
      <w:numFmt w:val="decimal"/>
      <w:suff w:val="nothing"/>
      <w:lvlText w:val="%1）"/>
      <w:lvlJc w:val="left"/>
      <w:pPr>
        <w:ind w:left="315" w:leftChars="0" w:firstLine="0" w:firstLineChars="0"/>
      </w:pPr>
    </w:lvl>
  </w:abstractNum>
  <w:abstractNum w:abstractNumId="2">
    <w:nsid w:val="F6377BCA"/>
    <w:multiLevelType w:val="singleLevel"/>
    <w:tmpl w:val="F6377BC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1413"/>
    <w:rsid w:val="10AA1854"/>
    <w:rsid w:val="11F2187D"/>
    <w:rsid w:val="12176A25"/>
    <w:rsid w:val="15676EF0"/>
    <w:rsid w:val="1E787991"/>
    <w:rsid w:val="4B706AF5"/>
    <w:rsid w:val="512F1AD1"/>
    <w:rsid w:val="6CC24BB3"/>
    <w:rsid w:val="79265E58"/>
    <w:rsid w:val="797A543C"/>
    <w:rsid w:val="7D16076F"/>
    <w:rsid w:val="7D3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水菖蒲</cp:lastModifiedBy>
  <cp:lastPrinted>2019-04-09T11:28:00Z</cp:lastPrinted>
  <dcterms:modified xsi:type="dcterms:W3CDTF">2019-05-09T09:47:46Z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