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5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</w:rPr>
              <w:t>3、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  <w:lang w:val="en-US" w:eastAsia="zh-CN"/>
              </w:rPr>
              <w:t>个人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  <w:szCs w:val="24"/>
                <w:lang w:eastAsia="zh-CN"/>
              </w:rPr>
              <w:t>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品种任务完成情况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李秀芳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梁娟</w:t>
      </w:r>
    </w:p>
    <w:p/>
    <w:p/>
    <w:p>
      <w:pPr>
        <w:jc w:val="center"/>
        <w:rPr>
          <w:b/>
          <w:bCs/>
          <w:color w:val="000000"/>
          <w:sz w:val="28"/>
          <w:szCs w:val="28"/>
        </w:rPr>
      </w:pP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</w:rPr>
              <w:t>3、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  <w:lang w:val="en-US" w:eastAsia="zh-CN"/>
              </w:rPr>
              <w:t>个人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  <w:szCs w:val="24"/>
                <w:lang w:eastAsia="zh-CN"/>
              </w:rPr>
              <w:t>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品种任务完成情况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5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</w:t>
      </w:r>
      <w:r>
        <w:rPr>
          <w:rFonts w:hint="eastAsia"/>
          <w:lang w:eastAsia="zh-CN"/>
        </w:rPr>
        <w:t>李秀芳</w:t>
      </w:r>
      <w:r>
        <w:t xml:space="preserve">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覃顺红</w:t>
      </w:r>
    </w:p>
    <w:p>
      <w:pPr>
        <w:ind w:firstLine="2891" w:firstLineChars="1200"/>
        <w:jc w:val="both"/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ind w:firstLine="2891" w:firstLineChars="1200"/>
        <w:jc w:val="both"/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ind w:firstLine="2891" w:firstLineChars="1200"/>
        <w:jc w:val="both"/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门店请假管理、排班管理执行情况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1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会员消费占比完成情况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  <w:lang w:eastAsia="zh-CN"/>
              </w:rPr>
              <w:t>按完成比例核算：比如门店会员消费占比完成率为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  <w:lang w:val="en-US" w:eastAsia="zh-CN"/>
              </w:rPr>
              <w:t>80%，20分*80%=16分。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分）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1"/>
                <w:szCs w:val="21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效期品种管理规定执行情况（任务的分配）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:szCs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  <w:szCs w:val="24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  <w:szCs w:val="24"/>
                <w:lang w:eastAsia="zh-CN"/>
              </w:rPr>
              <w:t>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 xml:space="preserve">品种任务完成情况（ 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分）。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如门店有顾客投诉到片区或者公司，当月绩效</w:t>
            </w:r>
            <w:r>
              <w:rPr>
                <w:rFonts w:hint="eastAsia" w:ascii="宋体" w:cs="宋体"/>
                <w:b/>
                <w:color w:val="C00000"/>
                <w:kern w:val="0"/>
                <w:sz w:val="24"/>
                <w:lang w:val="en-US" w:eastAsia="zh-CN"/>
              </w:rPr>
              <w:t>减半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jc w:val="both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</w:t>
      </w:r>
      <w:r>
        <w:rPr>
          <w:rFonts w:hint="eastAsia"/>
          <w:b/>
          <w:bCs/>
          <w:sz w:val="24"/>
          <w:lang w:val="en-US" w:eastAsia="zh-CN"/>
        </w:rPr>
        <w:t>5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  <w:r>
        <w:rPr>
          <w:rFonts w:hint="eastAsia"/>
          <w:sz w:val="28"/>
          <w:szCs w:val="28"/>
          <w:lang w:eastAsia="zh-CN"/>
        </w:rPr>
        <w:t>李秀芳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F3B97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7D2512E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9F2AEA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7B6DC4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5C73242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035A1E"/>
    <w:rsid w:val="510D3E62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9C165A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247</Words>
  <Characters>1408</Characters>
  <Lines>11</Lines>
  <Paragraphs>3</Paragraphs>
  <TotalTime>3</TotalTime>
  <ScaleCrop>false</ScaleCrop>
  <LinksUpToDate>false</LinksUpToDate>
  <CharactersWithSpaces>1652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2019-05-23T10:04:58Z</dcterms:modified>
  <dc:title>店员考核日常工作表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