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四川太极大药房连锁有限公司</w:t>
      </w:r>
    </w:p>
    <w:p>
      <w:pPr>
        <w:jc w:val="center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  <w:lang w:val="en-US" w:eastAsia="zh-CN"/>
        </w:rPr>
        <w:t>员工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离职申请表</w:t>
      </w:r>
    </w:p>
    <w:p>
      <w:pPr>
        <w:spacing w:line="340" w:lineRule="exact"/>
        <w:jc w:val="both"/>
        <w:rPr>
          <w:rFonts w:hint="eastAsia" w:ascii="华文仿宋" w:hAnsi="华文仿宋" w:eastAsia="华文仿宋"/>
          <w:b/>
          <w:bCs/>
          <w:sz w:val="24"/>
          <w:szCs w:val="24"/>
        </w:rPr>
      </w:pPr>
    </w:p>
    <w:p>
      <w:pPr>
        <w:jc w:val="center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  </w:t>
      </w:r>
      <w:r>
        <w:rPr>
          <w:rFonts w:hint="eastAsia" w:ascii="华文仿宋" w:hAnsi="华文仿宋" w:eastAsia="华文仿宋"/>
          <w:sz w:val="24"/>
          <w:szCs w:val="24"/>
        </w:rPr>
        <w:t>填报时间：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2019.05.14</w:t>
      </w:r>
    </w:p>
    <w:tbl>
      <w:tblPr>
        <w:tblStyle w:val="2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曾梦薇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1991.11.01</w:t>
            </w:r>
          </w:p>
        </w:tc>
        <w:tc>
          <w:tcPr>
            <w:tcW w:w="136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2012.07.09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 位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收银员</w:t>
            </w:r>
          </w:p>
        </w:tc>
        <w:tc>
          <w:tcPr>
            <w:tcW w:w="7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92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7588</w:t>
            </w:r>
          </w:p>
        </w:tc>
        <w:tc>
          <w:tcPr>
            <w:tcW w:w="13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高职大专</w:t>
            </w:r>
          </w:p>
        </w:tc>
        <w:tc>
          <w:tcPr>
            <w:tcW w:w="136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离岗时间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top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2019.06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成都中医药大学峨眉学院</w:t>
            </w:r>
          </w:p>
        </w:tc>
        <w:tc>
          <w:tcPr>
            <w:tcW w:w="74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旗舰店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职业发展空间受限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不适应企业的管理模式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 薪酬待遇过低</w:t>
            </w:r>
          </w:p>
        </w:tc>
        <w:tc>
          <w:tcPr>
            <w:tcW w:w="552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配偶或子女在异地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其它原因：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个人原因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</w:p>
          <w:p>
            <w:pPr>
              <w:autoSpaceDN w:val="0"/>
              <w:ind w:firstLine="1440" w:firstLineChars="60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回家修整个人身体状况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离职申请人签字（手写）：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曾梦薇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2019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以上情况属实，尊重意愿，愿一切安好。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2019.3.25离职。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textAlignment w:val="top"/>
              <w:rPr>
                <w:rFonts w:hint="default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谭庆娟  2019.05.15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以上情况属实，同意离职。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textAlignment w:val="top"/>
              <w:rPr>
                <w:rFonts w:hint="default" w:ascii="宋体" w:hAnsi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谭庆娟  2019.05.15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F32AE"/>
    <w:rsid w:val="16C5499D"/>
    <w:rsid w:val="27C90D29"/>
    <w:rsid w:val="365F32AE"/>
    <w:rsid w:val="4354372D"/>
    <w:rsid w:val="50D4384B"/>
    <w:rsid w:val="59346278"/>
    <w:rsid w:val="5F5C6785"/>
    <w:rsid w:val="68E00ED0"/>
    <w:rsid w:val="6EE45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2019-03-03T11:59:00Z</dcterms:created>
  <dc:creator>旗舰店谢琴</dc:creator>
  <cp:lastModifiedBy>薇儿</cp:lastModifiedBy>
  <dcterms:modified xsi:type="dcterms:W3CDTF">2019-05-15T02:48:24Z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