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98" w:rsidRDefault="003F2822" w:rsidP="000C7F29">
      <w:pPr>
        <w:pStyle w:val="a6"/>
        <w:jc w:val="center"/>
        <w:rPr>
          <w:sz w:val="40"/>
        </w:rPr>
      </w:pPr>
      <w:bookmarkStart w:id="0" w:name="_GoBack"/>
      <w:bookmarkEnd w:id="0"/>
      <w:r>
        <w:rPr>
          <w:rFonts w:hint="eastAsia"/>
          <w:sz w:val="40"/>
        </w:rPr>
        <w:t>大</w:t>
      </w:r>
      <w:r w:rsidR="000C7F29">
        <w:rPr>
          <w:rFonts w:hint="eastAsia"/>
          <w:sz w:val="40"/>
        </w:rPr>
        <w:t>邑县新场店太极</w:t>
      </w:r>
      <w:r>
        <w:rPr>
          <w:rFonts w:hint="eastAsia"/>
          <w:sz w:val="40"/>
        </w:rPr>
        <w:t>大药房</w:t>
      </w:r>
      <w:r>
        <w:rPr>
          <w:sz w:val="40"/>
        </w:rPr>
        <w:t>专项治理</w:t>
      </w:r>
      <w:r>
        <w:rPr>
          <w:rFonts w:hint="eastAsia"/>
          <w:sz w:val="40"/>
        </w:rPr>
        <w:t>欺诈骗保宣传</w:t>
      </w:r>
      <w:r>
        <w:rPr>
          <w:sz w:val="40"/>
        </w:rPr>
        <w:t>报告</w:t>
      </w:r>
    </w:p>
    <w:p w:rsidR="00085598" w:rsidRDefault="003F2822">
      <w:pPr>
        <w:spacing w:line="220" w:lineRule="atLeast"/>
        <w:rPr>
          <w:rFonts w:asciiTheme="majorEastAsia" w:eastAsiaTheme="majorEastAsia" w:hAnsiTheme="majorEastAsia"/>
          <w:sz w:val="36"/>
        </w:rPr>
      </w:pPr>
      <w:r>
        <w:rPr>
          <w:rFonts w:asciiTheme="majorEastAsia" w:eastAsiaTheme="majorEastAsia" w:hAnsiTheme="majorEastAsia" w:hint="eastAsia"/>
          <w:sz w:val="36"/>
        </w:rPr>
        <w:t>大邑县医疗保障局：</w:t>
      </w:r>
    </w:p>
    <w:p w:rsidR="00085598" w:rsidRDefault="003F2822">
      <w:pPr>
        <w:spacing w:line="22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月是个开展全市医疗保障、打击欺诈骗保的集中宣传月，在你们的带领下，按照你们的要求和部署进行了宣传、自查，我们的工作如下：</w:t>
      </w:r>
    </w:p>
    <w:p w:rsidR="00085598" w:rsidRDefault="003F2822">
      <w:pPr>
        <w:pStyle w:val="a5"/>
        <w:numPr>
          <w:ilvl w:val="0"/>
          <w:numId w:val="1"/>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我们先从自己的员工开始，进行思想和法律法规的认识；</w:t>
      </w:r>
    </w:p>
    <w:p w:rsidR="00085598" w:rsidRDefault="003F2822">
      <w:pPr>
        <w:pStyle w:val="a5"/>
        <w:numPr>
          <w:ilvl w:val="0"/>
          <w:numId w:val="2"/>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学习什么是医疗保障金；</w:t>
      </w:r>
    </w:p>
    <w:p w:rsidR="00085598" w:rsidRDefault="003F2822">
      <w:pPr>
        <w:pStyle w:val="a5"/>
        <w:numPr>
          <w:ilvl w:val="0"/>
          <w:numId w:val="2"/>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学习医疗保障基金的相关法规条款及解释；</w:t>
      </w:r>
    </w:p>
    <w:p w:rsidR="00085598" w:rsidRDefault="003F2822">
      <w:pPr>
        <w:pStyle w:val="a5"/>
        <w:numPr>
          <w:ilvl w:val="0"/>
          <w:numId w:val="2"/>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学习骗取医疗保障金的常规行为；</w:t>
      </w:r>
    </w:p>
    <w:p w:rsidR="00085598" w:rsidRDefault="003F2822">
      <w:pPr>
        <w:pStyle w:val="a5"/>
        <w:numPr>
          <w:ilvl w:val="0"/>
          <w:numId w:val="2"/>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学习成都市基本医疗保险政策宣传；</w:t>
      </w:r>
    </w:p>
    <w:p w:rsidR="00085598" w:rsidRDefault="003F2822">
      <w:pPr>
        <w:spacing w:line="22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通过这四部分内容的学习，提高了对法律法规的认识和理解，对骗取保障金的常规行为的认识，坚决按四部分内容的要求办事，才会走好自己的路。</w:t>
      </w:r>
    </w:p>
    <w:p w:rsidR="00085598" w:rsidRDefault="003F2822">
      <w:pPr>
        <w:pStyle w:val="a5"/>
        <w:numPr>
          <w:ilvl w:val="0"/>
          <w:numId w:val="1"/>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要求，我们发放宣传资料，在药房店堂显著位置张贴欺诈骗保举报电话和二维码和摆放了宣传资料，进店顾客都进行了医疗保障打击欺诈骗保的宣传，对每位顾客提出的问题都作了对应的解释。在大家的共同学习，共同讨论，共同认识到医疗要有保障，打击欺诈骗保的是最重要的环节。</w:t>
      </w:r>
    </w:p>
    <w:p w:rsidR="00085598" w:rsidRDefault="003F2822">
      <w:pPr>
        <w:pStyle w:val="a5"/>
        <w:numPr>
          <w:ilvl w:val="0"/>
          <w:numId w:val="1"/>
        </w:numPr>
        <w:spacing w:line="220" w:lineRule="atLeas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按照成都市医疗保险政策指导我们工作，做到：</w:t>
      </w:r>
    </w:p>
    <w:p w:rsidR="00085598" w:rsidRDefault="003F2822">
      <w:pPr>
        <w:pStyle w:val="a5"/>
        <w:spacing w:line="220" w:lineRule="atLeast"/>
        <w:ind w:left="200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  </w:t>
      </w:r>
      <w:r>
        <w:rPr>
          <w:rFonts w:asciiTheme="minorEastAsia" w:eastAsiaTheme="minorEastAsia" w:hAnsiTheme="minorEastAsia" w:hint="eastAsia"/>
          <w:sz w:val="28"/>
          <w:szCs w:val="28"/>
        </w:rPr>
        <w:t>免费为顾客修改密码，余额查询等，为保顾客利益，不能代输密码。</w:t>
      </w:r>
    </w:p>
    <w:p w:rsidR="00085598" w:rsidRDefault="003F2822">
      <w:pPr>
        <w:pStyle w:val="a5"/>
        <w:spacing w:line="220" w:lineRule="atLeast"/>
        <w:ind w:left="1440"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   </w:t>
      </w:r>
      <w:r>
        <w:rPr>
          <w:rFonts w:asciiTheme="minorEastAsia" w:eastAsiaTheme="minorEastAsia" w:hAnsiTheme="minorEastAsia" w:hint="eastAsia"/>
          <w:sz w:val="28"/>
          <w:szCs w:val="28"/>
        </w:rPr>
        <w:t>顾客消费元一次性高于</w:t>
      </w:r>
      <w:r>
        <w:rPr>
          <w:rFonts w:asciiTheme="minorEastAsia" w:eastAsiaTheme="minorEastAsia" w:hAnsiTheme="minorEastAsia" w:hint="eastAsia"/>
          <w:sz w:val="28"/>
          <w:szCs w:val="28"/>
        </w:rPr>
        <w:t>300</w:t>
      </w:r>
      <w:r>
        <w:rPr>
          <w:rFonts w:asciiTheme="minorEastAsia" w:eastAsiaTheme="minorEastAsia" w:hAnsiTheme="minorEastAsia" w:hint="eastAsia"/>
          <w:sz w:val="28"/>
          <w:szCs w:val="28"/>
        </w:rPr>
        <w:t>元的金额或同一社保卡连续</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天内刷卡次数超过</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次且单笔购药超过</w:t>
      </w:r>
      <w:r>
        <w:rPr>
          <w:rFonts w:asciiTheme="minorEastAsia" w:eastAsiaTheme="minorEastAsia" w:hAnsiTheme="minorEastAsia" w:hint="eastAsia"/>
          <w:sz w:val="28"/>
          <w:szCs w:val="28"/>
        </w:rPr>
        <w:t>200</w:t>
      </w:r>
      <w:r>
        <w:rPr>
          <w:rFonts w:asciiTheme="minorEastAsia" w:eastAsiaTheme="minorEastAsia" w:hAnsiTheme="minorEastAsia" w:hint="eastAsia"/>
          <w:sz w:val="28"/>
          <w:szCs w:val="28"/>
        </w:rPr>
        <w:t>元，应出示参保本人或代购人员的身份信</w:t>
      </w:r>
      <w:r>
        <w:rPr>
          <w:rFonts w:asciiTheme="minorEastAsia" w:eastAsiaTheme="minorEastAsia" w:hAnsiTheme="minorEastAsia" w:hint="eastAsia"/>
          <w:sz w:val="28"/>
          <w:szCs w:val="28"/>
        </w:rPr>
        <w:t>息做好登记工作。</w:t>
      </w:r>
    </w:p>
    <w:p w:rsidR="00085598" w:rsidRDefault="003F2822">
      <w:pPr>
        <w:pStyle w:val="a5"/>
        <w:spacing w:line="220" w:lineRule="atLeast"/>
        <w:ind w:leftChars="491" w:left="1500"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     </w:t>
      </w:r>
      <w:r>
        <w:rPr>
          <w:rFonts w:asciiTheme="minorEastAsia" w:eastAsiaTheme="minorEastAsia" w:hAnsiTheme="minorEastAsia" w:hint="eastAsia"/>
          <w:sz w:val="28"/>
          <w:szCs w:val="28"/>
        </w:rPr>
        <w:t>没有销售日用品、主副食品、无促销、抽奖、赠送等方式摆放主副食品等。</w:t>
      </w:r>
    </w:p>
    <w:p w:rsidR="00085598" w:rsidRDefault="003F2822">
      <w:pPr>
        <w:spacing w:line="220" w:lineRule="atLeast"/>
        <w:ind w:leftChars="645" w:left="1419"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4   </w:t>
      </w:r>
      <w:r>
        <w:rPr>
          <w:rFonts w:asciiTheme="minorEastAsia" w:eastAsiaTheme="minorEastAsia" w:hAnsiTheme="minorEastAsia" w:hint="eastAsia"/>
          <w:sz w:val="28"/>
          <w:szCs w:val="28"/>
        </w:rPr>
        <w:t>没有使用基本医疗保险个人账户金刷卡套现和消费个账户支付范围外的商品。</w:t>
      </w:r>
    </w:p>
    <w:p w:rsidR="00085598" w:rsidRDefault="003F2822">
      <w:pPr>
        <w:pStyle w:val="a5"/>
        <w:spacing w:line="220" w:lineRule="atLeast"/>
        <w:ind w:left="144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我们还有很有不足的地方，需要不断努力学习，需要你们医疗保障局的大力指导和帮助，让我们在县医疗保障局的组织领导下，打击欺诈骗保、维护医疗基金的安全而共同努力。</w:t>
      </w:r>
    </w:p>
    <w:p w:rsidR="00085598" w:rsidRDefault="00085598">
      <w:pPr>
        <w:pStyle w:val="a5"/>
        <w:spacing w:line="220" w:lineRule="atLeast"/>
        <w:ind w:left="1440" w:firstLine="560"/>
        <w:rPr>
          <w:rFonts w:asciiTheme="minorEastAsia" w:eastAsiaTheme="minorEastAsia" w:hAnsiTheme="minorEastAsia"/>
          <w:sz w:val="28"/>
          <w:szCs w:val="28"/>
        </w:rPr>
      </w:pPr>
    </w:p>
    <w:p w:rsidR="00085598" w:rsidRDefault="00085598">
      <w:pPr>
        <w:pStyle w:val="a5"/>
        <w:spacing w:line="220" w:lineRule="atLeast"/>
        <w:ind w:left="1440" w:firstLine="560"/>
        <w:rPr>
          <w:rFonts w:asciiTheme="minorEastAsia" w:eastAsiaTheme="minorEastAsia" w:hAnsiTheme="minorEastAsia"/>
          <w:sz w:val="28"/>
          <w:szCs w:val="28"/>
        </w:rPr>
      </w:pPr>
    </w:p>
    <w:p w:rsidR="00085598" w:rsidRDefault="00CB6A54">
      <w:pPr>
        <w:pStyle w:val="a5"/>
        <w:spacing w:line="220" w:lineRule="atLeast"/>
        <w:ind w:left="1440" w:firstLineChars="0" w:firstLine="0"/>
        <w:jc w:val="right"/>
        <w:rPr>
          <w:rFonts w:asciiTheme="minorEastAsia" w:eastAsiaTheme="minorEastAsia" w:hAnsiTheme="minorEastAsia"/>
          <w:sz w:val="30"/>
          <w:szCs w:val="30"/>
        </w:rPr>
      </w:pPr>
      <w:r>
        <w:rPr>
          <w:rFonts w:asciiTheme="minorEastAsia" w:eastAsiaTheme="minorEastAsia" w:hAnsiTheme="minorEastAsia" w:hint="eastAsia"/>
          <w:sz w:val="30"/>
          <w:szCs w:val="30"/>
        </w:rPr>
        <w:t>大邑县新场店太极</w:t>
      </w:r>
      <w:r w:rsidR="003F2822">
        <w:rPr>
          <w:rFonts w:asciiTheme="minorEastAsia" w:eastAsiaTheme="minorEastAsia" w:hAnsiTheme="minorEastAsia" w:hint="eastAsia"/>
          <w:sz w:val="30"/>
          <w:szCs w:val="30"/>
        </w:rPr>
        <w:t>大药房</w:t>
      </w:r>
    </w:p>
    <w:p w:rsidR="00085598" w:rsidRDefault="003F2822">
      <w:pPr>
        <w:pStyle w:val="a5"/>
        <w:spacing w:line="220" w:lineRule="atLeast"/>
        <w:ind w:left="1440" w:firstLineChars="0" w:firstLine="0"/>
        <w:jc w:val="right"/>
        <w:rPr>
          <w:rFonts w:asciiTheme="minorEastAsia" w:eastAsiaTheme="minorEastAsia" w:hAnsiTheme="minorEastAsia"/>
          <w:sz w:val="30"/>
          <w:szCs w:val="30"/>
        </w:rPr>
      </w:pPr>
      <w:r>
        <w:rPr>
          <w:rFonts w:asciiTheme="minorEastAsia" w:eastAsiaTheme="minorEastAsia" w:hAnsiTheme="minorEastAsia" w:hint="eastAsia"/>
          <w:sz w:val="30"/>
          <w:szCs w:val="30"/>
        </w:rPr>
        <w:t>2019</w:t>
      </w:r>
      <w:r>
        <w:rPr>
          <w:rFonts w:asciiTheme="minorEastAsia" w:eastAsiaTheme="minorEastAsia" w:hAnsiTheme="minorEastAsia" w:hint="eastAsia"/>
          <w:sz w:val="30"/>
          <w:szCs w:val="30"/>
        </w:rPr>
        <w:t>年</w:t>
      </w: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月</w:t>
      </w:r>
      <w:r>
        <w:rPr>
          <w:rFonts w:asciiTheme="minorEastAsia" w:eastAsiaTheme="minorEastAsia" w:hAnsiTheme="minorEastAsia" w:hint="eastAsia"/>
          <w:sz w:val="30"/>
          <w:szCs w:val="30"/>
        </w:rPr>
        <w:t>26</w:t>
      </w:r>
    </w:p>
    <w:p w:rsidR="00085598" w:rsidRDefault="00085598">
      <w:pPr>
        <w:pStyle w:val="a5"/>
        <w:spacing w:line="220" w:lineRule="atLeast"/>
        <w:ind w:left="1440" w:firstLineChars="0" w:firstLine="0"/>
        <w:jc w:val="right"/>
        <w:rPr>
          <w:rFonts w:asciiTheme="minorEastAsia" w:eastAsiaTheme="minorEastAsia" w:hAnsiTheme="minorEastAsia"/>
          <w:sz w:val="30"/>
          <w:szCs w:val="30"/>
        </w:rPr>
      </w:pPr>
    </w:p>
    <w:sectPr w:rsidR="00085598" w:rsidSect="0008559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22" w:rsidRDefault="003F2822" w:rsidP="000C7F29">
      <w:pPr>
        <w:spacing w:after="0"/>
      </w:pPr>
      <w:r>
        <w:separator/>
      </w:r>
    </w:p>
  </w:endnote>
  <w:endnote w:type="continuationSeparator" w:id="0">
    <w:p w:rsidR="003F2822" w:rsidRDefault="003F2822" w:rsidP="000C7F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22" w:rsidRDefault="003F2822" w:rsidP="000C7F29">
      <w:pPr>
        <w:spacing w:after="0"/>
      </w:pPr>
      <w:r>
        <w:separator/>
      </w:r>
    </w:p>
  </w:footnote>
  <w:footnote w:type="continuationSeparator" w:id="0">
    <w:p w:rsidR="003F2822" w:rsidRDefault="003F2822" w:rsidP="000C7F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F0547"/>
    <w:multiLevelType w:val="multilevel"/>
    <w:tmpl w:val="2E6F054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57DF5899"/>
    <w:multiLevelType w:val="multilevel"/>
    <w:tmpl w:val="57DF589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36B14"/>
    <w:rsid w:val="00085598"/>
    <w:rsid w:val="000C7F29"/>
    <w:rsid w:val="00166C66"/>
    <w:rsid w:val="00224D7D"/>
    <w:rsid w:val="00323B43"/>
    <w:rsid w:val="00360CB4"/>
    <w:rsid w:val="00395C5E"/>
    <w:rsid w:val="003B1769"/>
    <w:rsid w:val="003D37D8"/>
    <w:rsid w:val="003F2822"/>
    <w:rsid w:val="00426133"/>
    <w:rsid w:val="004300FA"/>
    <w:rsid w:val="004358AB"/>
    <w:rsid w:val="00461492"/>
    <w:rsid w:val="004A7DFA"/>
    <w:rsid w:val="004F13C4"/>
    <w:rsid w:val="00570354"/>
    <w:rsid w:val="0058516C"/>
    <w:rsid w:val="006118DE"/>
    <w:rsid w:val="00622564"/>
    <w:rsid w:val="00715532"/>
    <w:rsid w:val="0084055F"/>
    <w:rsid w:val="008B7726"/>
    <w:rsid w:val="008D75F6"/>
    <w:rsid w:val="009C0839"/>
    <w:rsid w:val="009F7998"/>
    <w:rsid w:val="00A7297E"/>
    <w:rsid w:val="00AF677B"/>
    <w:rsid w:val="00CA3C34"/>
    <w:rsid w:val="00CB6A54"/>
    <w:rsid w:val="00CE6FD6"/>
    <w:rsid w:val="00D24D39"/>
    <w:rsid w:val="00D31D50"/>
    <w:rsid w:val="00D4757D"/>
    <w:rsid w:val="00D7165E"/>
    <w:rsid w:val="00DC1ED1"/>
    <w:rsid w:val="00E269E1"/>
    <w:rsid w:val="00F30423"/>
    <w:rsid w:val="1EBF5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98"/>
    <w:pPr>
      <w:adjustRightInd w:val="0"/>
      <w:snapToGrid w:val="0"/>
      <w:spacing w:after="200"/>
    </w:pPr>
    <w:rPr>
      <w:rFonts w:ascii="Tahoma" w:hAnsi="Tahoma"/>
      <w:sz w:val="22"/>
      <w:szCs w:val="22"/>
    </w:rPr>
  </w:style>
  <w:style w:type="paragraph" w:styleId="1">
    <w:name w:val="heading 1"/>
    <w:basedOn w:val="a"/>
    <w:next w:val="a"/>
    <w:link w:val="1Char"/>
    <w:uiPriority w:val="9"/>
    <w:qFormat/>
    <w:rsid w:val="000855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85598"/>
    <w:pPr>
      <w:tabs>
        <w:tab w:val="center" w:pos="4153"/>
        <w:tab w:val="right" w:pos="8306"/>
      </w:tabs>
    </w:pPr>
    <w:rPr>
      <w:sz w:val="18"/>
      <w:szCs w:val="18"/>
    </w:rPr>
  </w:style>
  <w:style w:type="paragraph" w:styleId="a4">
    <w:name w:val="header"/>
    <w:basedOn w:val="a"/>
    <w:link w:val="Char0"/>
    <w:uiPriority w:val="99"/>
    <w:semiHidden/>
    <w:unhideWhenUsed/>
    <w:rsid w:val="00085598"/>
    <w:pPr>
      <w:pBdr>
        <w:bottom w:val="single" w:sz="6" w:space="1" w:color="auto"/>
      </w:pBdr>
      <w:tabs>
        <w:tab w:val="center" w:pos="4153"/>
        <w:tab w:val="right" w:pos="8306"/>
      </w:tabs>
      <w:jc w:val="center"/>
    </w:pPr>
    <w:rPr>
      <w:sz w:val="18"/>
      <w:szCs w:val="18"/>
    </w:rPr>
  </w:style>
  <w:style w:type="paragraph" w:styleId="a5">
    <w:name w:val="List Paragraph"/>
    <w:basedOn w:val="a"/>
    <w:uiPriority w:val="34"/>
    <w:qFormat/>
    <w:rsid w:val="00085598"/>
    <w:pPr>
      <w:ind w:firstLineChars="200" w:firstLine="420"/>
    </w:pPr>
  </w:style>
  <w:style w:type="character" w:customStyle="1" w:styleId="1Char">
    <w:name w:val="标题 1 Char"/>
    <w:basedOn w:val="a0"/>
    <w:link w:val="1"/>
    <w:uiPriority w:val="9"/>
    <w:qFormat/>
    <w:rsid w:val="00085598"/>
    <w:rPr>
      <w:rFonts w:ascii="Tahoma" w:hAnsi="Tahoma"/>
      <w:b/>
      <w:bCs/>
      <w:kern w:val="44"/>
      <w:sz w:val="44"/>
      <w:szCs w:val="44"/>
    </w:rPr>
  </w:style>
  <w:style w:type="paragraph" w:styleId="a6">
    <w:name w:val="No Spacing"/>
    <w:uiPriority w:val="1"/>
    <w:qFormat/>
    <w:rsid w:val="00085598"/>
    <w:pPr>
      <w:adjustRightInd w:val="0"/>
      <w:snapToGrid w:val="0"/>
    </w:pPr>
    <w:rPr>
      <w:rFonts w:ascii="Tahoma" w:hAnsi="Tahoma"/>
      <w:sz w:val="22"/>
      <w:szCs w:val="22"/>
    </w:rPr>
  </w:style>
  <w:style w:type="character" w:customStyle="1" w:styleId="Char0">
    <w:name w:val="页眉 Char"/>
    <w:basedOn w:val="a0"/>
    <w:link w:val="a4"/>
    <w:uiPriority w:val="99"/>
    <w:semiHidden/>
    <w:rsid w:val="00085598"/>
    <w:rPr>
      <w:rFonts w:ascii="Tahoma" w:hAnsi="Tahoma"/>
      <w:sz w:val="18"/>
      <w:szCs w:val="18"/>
    </w:rPr>
  </w:style>
  <w:style w:type="character" w:customStyle="1" w:styleId="Char">
    <w:name w:val="页脚 Char"/>
    <w:basedOn w:val="a0"/>
    <w:link w:val="a3"/>
    <w:uiPriority w:val="99"/>
    <w:semiHidden/>
    <w:rsid w:val="0008559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2019-04-26T07:10:00Z</dcterms:created>
  <dcterms:modified xsi:type="dcterms:W3CDTF">2019-04-26T10:37:00Z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