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28470</w:t>
      </w:r>
      <w:r>
        <w:rPr>
          <w:rFonts w:hint="eastAsia"/>
          <w:lang w:eastAsia="zh-CN"/>
        </w:rPr>
        <w:t>,</w:t>
      </w:r>
      <w:r>
        <w:rPr>
          <w:rFonts w:hint="eastAsia"/>
        </w:rPr>
        <w:t>29121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41074</w:t>
      </w:r>
      <w:r>
        <w:rPr>
          <w:rFonts w:hint="eastAsia"/>
          <w:lang w:eastAsia="zh-CN"/>
        </w:rPr>
        <w:t>,</w:t>
      </w:r>
      <w:r>
        <w:rPr>
          <w:rFonts w:hint="eastAsia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63251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69274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184676</w:t>
      </w:r>
      <w:r>
        <w:rPr>
          <w:rFonts w:hint="eastAsia"/>
          <w:lang w:val="en-US" w:eastAsia="zh-CN"/>
        </w:rPr>
        <w:t>,148345,39969,181871,166722,9902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A2F03"/>
    <w:rsid w:val="2AA96FCB"/>
    <w:rsid w:val="33E374F7"/>
    <w:rsid w:val="63C37F5C"/>
    <w:rsid w:val="659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2019-03-24T03:02:10Z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