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540" w:firstLineChars="15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浆洗街微信会员发展管理</w:t>
      </w:r>
    </w:p>
    <w:p>
      <w:pPr>
        <w:numPr>
          <w:ilvl w:val="0"/>
          <w:numId w:val="1"/>
        </w:numPr>
        <w:spacing w:line="220" w:lineRule="atLeast"/>
        <w:ind w:left="360" w:leftChars="0" w:firstLine="0" w:firstLineChars="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发展方法：</w:t>
      </w:r>
    </w:p>
    <w:p>
      <w:pPr>
        <w:numPr>
          <w:ilvl w:val="0"/>
          <w:numId w:val="0"/>
        </w:numPr>
        <w:spacing w:line="220" w:lineRule="atLeast"/>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1.首先培训员工发展微信会员的意义，我们不仅可以帮助到顾客，给顾客提供专业的咨询和服务，还可以提升我们的销售，并把他们培养成我们的忠实顾客。</w:t>
      </w:r>
    </w:p>
    <w:p>
      <w:pPr>
        <w:numPr>
          <w:ilvl w:val="0"/>
          <w:numId w:val="0"/>
        </w:numPr>
        <w:spacing w:line="220" w:lineRule="atLeast"/>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2.分解微信会员发展任务到每个员工，每天交接班通报每个员工的办理进度，对于办的好的可分享经验，对于办的差的进行指导和帮助，在员工之间形成良性竞争的氛围，让每个员工知道“我能行”；</w:t>
      </w:r>
    </w:p>
    <w:p>
      <w:pPr>
        <w:spacing w:line="220" w:lineRule="atLeast"/>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3</w:t>
      </w:r>
      <w:r>
        <w:rPr>
          <w:rFonts w:hint="eastAsia" w:asciiTheme="majorEastAsia" w:hAnsiTheme="majorEastAsia" w:eastAsiaTheme="majorEastAsia" w:cstheme="majorEastAsia"/>
          <w:sz w:val="36"/>
          <w:szCs w:val="36"/>
        </w:rPr>
        <w:t>.</w:t>
      </w:r>
      <w:r>
        <w:rPr>
          <w:rFonts w:hint="eastAsia" w:asciiTheme="majorEastAsia" w:hAnsiTheme="majorEastAsia" w:eastAsiaTheme="majorEastAsia" w:cstheme="majorEastAsia"/>
          <w:sz w:val="36"/>
          <w:szCs w:val="36"/>
          <w:lang w:eastAsia="zh-CN"/>
        </w:rPr>
        <w:t>发展途径：（</w:t>
      </w:r>
      <w:r>
        <w:rPr>
          <w:rFonts w:hint="eastAsia" w:asciiTheme="majorEastAsia" w:hAnsiTheme="majorEastAsia" w:eastAsiaTheme="majorEastAsia" w:cstheme="majorEastAsia"/>
          <w:sz w:val="36"/>
          <w:szCs w:val="36"/>
          <w:lang w:val="en-US" w:eastAsia="zh-CN"/>
        </w:rPr>
        <w:t>1）</w:t>
      </w:r>
      <w:r>
        <w:rPr>
          <w:rFonts w:hint="eastAsia" w:asciiTheme="majorEastAsia" w:hAnsiTheme="majorEastAsia" w:eastAsiaTheme="majorEastAsia" w:cstheme="majorEastAsia"/>
          <w:sz w:val="36"/>
          <w:szCs w:val="36"/>
        </w:rPr>
        <w:t>向门店新老会员推荐门店微信，</w:t>
      </w:r>
      <w:r>
        <w:rPr>
          <w:rFonts w:hint="eastAsia" w:asciiTheme="majorEastAsia" w:hAnsiTheme="majorEastAsia" w:eastAsiaTheme="majorEastAsia" w:cstheme="majorEastAsia"/>
          <w:sz w:val="36"/>
          <w:szCs w:val="36"/>
          <w:lang w:eastAsia="zh-CN"/>
        </w:rPr>
        <w:t>告知顾客可以提供免费咨询，</w:t>
      </w:r>
      <w:r>
        <w:rPr>
          <w:rFonts w:hint="eastAsia" w:asciiTheme="majorEastAsia" w:hAnsiTheme="majorEastAsia" w:eastAsiaTheme="majorEastAsia" w:cstheme="majorEastAsia"/>
          <w:sz w:val="36"/>
          <w:szCs w:val="36"/>
        </w:rPr>
        <w:t>有优惠活动时可进行活动通知</w:t>
      </w:r>
      <w:r>
        <w:rPr>
          <w:rFonts w:hint="eastAsia" w:asciiTheme="majorEastAsia" w:hAnsiTheme="majorEastAsia" w:eastAsiaTheme="majorEastAsia" w:cstheme="majorEastAsia"/>
          <w:sz w:val="36"/>
          <w:szCs w:val="36"/>
          <w:lang w:eastAsia="zh-CN"/>
        </w:rPr>
        <w:t>；</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val="en-US" w:eastAsia="zh-CN"/>
        </w:rPr>
        <w:t>(2)</w:t>
      </w:r>
      <w:r>
        <w:rPr>
          <w:rFonts w:hint="eastAsia" w:asciiTheme="majorEastAsia" w:hAnsiTheme="majorEastAsia" w:eastAsiaTheme="majorEastAsia" w:cstheme="majorEastAsia"/>
          <w:sz w:val="36"/>
          <w:szCs w:val="36"/>
        </w:rPr>
        <w:t>.顾客需要慢病品种等需要长期用药的药物时，可向顾客介绍本店可在微信上提供订货邮寄、慢病咨询等服务；</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val="en-US" w:eastAsia="zh-CN"/>
        </w:rPr>
        <w:t>(3)</w:t>
      </w:r>
      <w:r>
        <w:rPr>
          <w:rFonts w:hint="eastAsia" w:asciiTheme="majorEastAsia" w:hAnsiTheme="majorEastAsia" w:eastAsiaTheme="majorEastAsia" w:cstheme="majorEastAsia"/>
          <w:sz w:val="36"/>
          <w:szCs w:val="36"/>
        </w:rPr>
        <w:t>.当顾客询问的药品暂时无货时可向顾客提供门店微信，并表示可以进行来货通知；</w:t>
      </w:r>
    </w:p>
    <w:p>
      <w:pPr>
        <w:spacing w:line="220" w:lineRule="atLeast"/>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(4)</w:t>
      </w:r>
      <w:r>
        <w:rPr>
          <w:rFonts w:hint="eastAsia" w:asciiTheme="majorEastAsia" w:hAnsiTheme="majorEastAsia" w:eastAsiaTheme="majorEastAsia" w:cstheme="majorEastAsia"/>
          <w:sz w:val="36"/>
          <w:szCs w:val="36"/>
        </w:rPr>
        <w:t>.遇见消费较高的顾客，或者对员工介绍产品有兴趣的顾客，可向其推荐门店微信，表示可提供用药咨询与邮寄服务</w:t>
      </w:r>
      <w:r>
        <w:rPr>
          <w:rFonts w:hint="eastAsia" w:asciiTheme="majorEastAsia" w:hAnsiTheme="majorEastAsia" w:eastAsiaTheme="majorEastAsia" w:cstheme="majorEastAsia"/>
          <w:sz w:val="36"/>
          <w:szCs w:val="36"/>
          <w:lang w:val="en-US" w:eastAsia="zh-CN"/>
        </w:rPr>
        <w:t>.</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二、管理方法：</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1.对每一位顾客进行详细备注与分类</w:t>
      </w:r>
      <w:r>
        <w:rPr>
          <w:rFonts w:hint="eastAsia" w:asciiTheme="majorEastAsia" w:hAnsiTheme="majorEastAsia" w:eastAsiaTheme="majorEastAsia" w:cstheme="majorEastAsia"/>
          <w:sz w:val="36"/>
          <w:szCs w:val="36"/>
          <w:lang w:eastAsia="zh-CN"/>
        </w:rPr>
        <w:t>（包括销售人员贴标签），特别是常购药品一定备注清楚，</w:t>
      </w:r>
      <w:r>
        <w:rPr>
          <w:rFonts w:hint="eastAsia" w:asciiTheme="majorEastAsia" w:hAnsiTheme="majorEastAsia" w:eastAsiaTheme="majorEastAsia" w:cstheme="majorEastAsia"/>
          <w:sz w:val="36"/>
          <w:szCs w:val="36"/>
        </w:rPr>
        <w:t>便于后期能够清晰</w:t>
      </w:r>
      <w:r>
        <w:rPr>
          <w:rFonts w:hint="eastAsia" w:asciiTheme="majorEastAsia" w:hAnsiTheme="majorEastAsia" w:eastAsiaTheme="majorEastAsia" w:cstheme="majorEastAsia"/>
          <w:sz w:val="36"/>
          <w:szCs w:val="36"/>
          <w:lang w:eastAsia="zh-CN"/>
        </w:rPr>
        <w:t>地</w:t>
      </w:r>
      <w:r>
        <w:rPr>
          <w:rFonts w:hint="eastAsia" w:asciiTheme="majorEastAsia" w:hAnsiTheme="majorEastAsia" w:eastAsiaTheme="majorEastAsia" w:cstheme="majorEastAsia"/>
          <w:sz w:val="36"/>
          <w:szCs w:val="36"/>
        </w:rPr>
        <w:t>了解顾客的需求</w:t>
      </w:r>
      <w:r>
        <w:rPr>
          <w:rFonts w:hint="eastAsia" w:asciiTheme="majorEastAsia" w:hAnsiTheme="majorEastAsia" w:eastAsiaTheme="majorEastAsia" w:cstheme="majorEastAsia"/>
          <w:sz w:val="36"/>
          <w:szCs w:val="36"/>
          <w:lang w:eastAsia="zh-CN"/>
        </w:rPr>
        <w:t>，以及针对性的告知活动类容</w:t>
      </w:r>
      <w:r>
        <w:rPr>
          <w:rFonts w:hint="eastAsia" w:asciiTheme="majorEastAsia" w:hAnsiTheme="majorEastAsia" w:eastAsiaTheme="majorEastAsia" w:cstheme="majorEastAsia"/>
          <w:sz w:val="36"/>
          <w:szCs w:val="36"/>
        </w:rPr>
        <w:t>；</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2.</w:t>
      </w:r>
      <w:r>
        <w:rPr>
          <w:rFonts w:hint="eastAsia" w:asciiTheme="majorEastAsia" w:hAnsiTheme="majorEastAsia" w:eastAsiaTheme="majorEastAsia" w:cstheme="majorEastAsia"/>
          <w:sz w:val="36"/>
          <w:szCs w:val="36"/>
          <w:lang w:eastAsia="zh-CN"/>
        </w:rPr>
        <w:t>按照公司的要求</w:t>
      </w:r>
      <w:r>
        <w:rPr>
          <w:rFonts w:hint="eastAsia" w:asciiTheme="majorEastAsia" w:hAnsiTheme="majorEastAsia" w:eastAsiaTheme="majorEastAsia" w:cstheme="majorEastAsia"/>
          <w:sz w:val="36"/>
          <w:szCs w:val="36"/>
        </w:rPr>
        <w:t>按时按量的发布微信朋友圈，活动内容必须清楚呈现</w:t>
      </w:r>
      <w:r>
        <w:rPr>
          <w:rFonts w:hint="eastAsia" w:asciiTheme="majorEastAsia" w:hAnsiTheme="majorEastAsia" w:eastAsiaTheme="majorEastAsia" w:cstheme="majorEastAsia"/>
          <w:sz w:val="36"/>
          <w:szCs w:val="36"/>
          <w:lang w:eastAsia="zh-CN"/>
        </w:rPr>
        <w:t>，不得有误</w:t>
      </w:r>
      <w:r>
        <w:rPr>
          <w:rFonts w:hint="eastAsia" w:asciiTheme="majorEastAsia" w:hAnsiTheme="majorEastAsia" w:eastAsiaTheme="majorEastAsia" w:cstheme="majorEastAsia"/>
          <w:sz w:val="36"/>
          <w:szCs w:val="36"/>
        </w:rPr>
        <w:t>；</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3.</w:t>
      </w:r>
      <w:r>
        <w:rPr>
          <w:rFonts w:hint="eastAsia" w:asciiTheme="majorEastAsia" w:hAnsiTheme="majorEastAsia" w:eastAsiaTheme="majorEastAsia" w:cstheme="majorEastAsia"/>
          <w:sz w:val="36"/>
          <w:szCs w:val="36"/>
          <w:lang w:eastAsia="zh-CN"/>
        </w:rPr>
        <w:t>安排当班员工（指定人员）</w:t>
      </w:r>
      <w:r>
        <w:rPr>
          <w:rFonts w:hint="eastAsia" w:asciiTheme="majorEastAsia" w:hAnsiTheme="majorEastAsia" w:eastAsiaTheme="majorEastAsia" w:cstheme="majorEastAsia"/>
          <w:sz w:val="36"/>
          <w:szCs w:val="36"/>
        </w:rPr>
        <w:t>随时</w:t>
      </w:r>
      <w:r>
        <w:rPr>
          <w:rFonts w:hint="eastAsia" w:asciiTheme="majorEastAsia" w:hAnsiTheme="majorEastAsia" w:eastAsiaTheme="majorEastAsia" w:cstheme="majorEastAsia"/>
          <w:sz w:val="36"/>
          <w:szCs w:val="36"/>
          <w:lang w:eastAsia="zh-CN"/>
        </w:rPr>
        <w:t>关注</w:t>
      </w:r>
      <w:r>
        <w:rPr>
          <w:rFonts w:hint="eastAsia" w:asciiTheme="majorEastAsia" w:hAnsiTheme="majorEastAsia" w:eastAsiaTheme="majorEastAsia" w:cstheme="majorEastAsia"/>
          <w:sz w:val="36"/>
          <w:szCs w:val="36"/>
        </w:rPr>
        <w:t>微信消息，及时回复顾客在微信上的咨询，</w:t>
      </w:r>
      <w:r>
        <w:rPr>
          <w:rFonts w:hint="eastAsia" w:asciiTheme="majorEastAsia" w:hAnsiTheme="majorEastAsia" w:eastAsiaTheme="majorEastAsia" w:cstheme="majorEastAsia"/>
          <w:sz w:val="36"/>
          <w:szCs w:val="36"/>
          <w:lang w:eastAsia="zh-CN"/>
        </w:rPr>
        <w:t>产生的销售算给当时贴标签的销售人员，并</w:t>
      </w:r>
      <w:bookmarkStart w:id="0" w:name="_GoBack"/>
      <w:bookmarkEnd w:id="0"/>
      <w:r>
        <w:rPr>
          <w:rFonts w:hint="eastAsia" w:asciiTheme="majorEastAsia" w:hAnsiTheme="majorEastAsia" w:eastAsiaTheme="majorEastAsia" w:cstheme="majorEastAsia"/>
          <w:sz w:val="36"/>
          <w:szCs w:val="36"/>
        </w:rPr>
        <w:t>给每一位顾客享受应有的会员权益。</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三、优点：</w:t>
      </w:r>
    </w:p>
    <w:p>
      <w:pPr>
        <w:spacing w:line="220" w:lineRule="atLeast"/>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1.为顾客提供便捷服务，做到足不出户就可以购买需要的药品</w:t>
      </w:r>
      <w:r>
        <w:rPr>
          <w:rFonts w:hint="eastAsia" w:asciiTheme="majorEastAsia" w:hAnsiTheme="majorEastAsia" w:eastAsiaTheme="majorEastAsia" w:cstheme="majorEastAsia"/>
          <w:sz w:val="36"/>
          <w:szCs w:val="36"/>
          <w:lang w:eastAsia="zh-CN"/>
        </w:rPr>
        <w:t>；</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2.为顾客提供专业的用药指导与建议，让顾客提高健康意识以及对门店的信任感</w:t>
      </w:r>
      <w:r>
        <w:rPr>
          <w:rFonts w:hint="eastAsia" w:asciiTheme="majorEastAsia" w:hAnsiTheme="majorEastAsia" w:eastAsiaTheme="majorEastAsia" w:cstheme="majorEastAsia"/>
          <w:sz w:val="36"/>
          <w:szCs w:val="36"/>
          <w:lang w:eastAsia="zh-CN"/>
        </w:rPr>
        <w:t>，以便下次回购更加信任店员的推荐</w:t>
      </w:r>
      <w:r>
        <w:rPr>
          <w:rFonts w:hint="eastAsia" w:asciiTheme="majorEastAsia" w:hAnsiTheme="majorEastAsia" w:eastAsiaTheme="majorEastAsia" w:cstheme="majorEastAsia"/>
          <w:sz w:val="36"/>
          <w:szCs w:val="36"/>
        </w:rPr>
        <w:t>；</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3.为偏远地区购药不便的顾客提供便捷邮寄服务，省去路费与购药时间；</w:t>
      </w:r>
    </w:p>
    <w:p>
      <w:pPr>
        <w:spacing w:line="220" w:lineRule="atLeas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4.微信朋友圈的推荐让顾客更详细清晰的了解到药品的产品知识与优惠活动，方便自主挑选适合自己的产品。</w:t>
      </w:r>
    </w:p>
    <w:p>
      <w:pPr>
        <w:spacing w:line="220" w:lineRule="atLeast"/>
        <w:rPr>
          <w:rFonts w:hint="eastAsia" w:asciiTheme="majorEastAsia" w:hAnsiTheme="majorEastAsia" w:eastAsiaTheme="majorEastAsia" w:cstheme="majorEastAsia"/>
          <w:sz w:val="36"/>
          <w:szCs w:val="36"/>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7FD19"/>
    <w:multiLevelType w:val="singleLevel"/>
    <w:tmpl w:val="9857FD19"/>
    <w:lvl w:ilvl="0" w:tentative="0">
      <w:start w:val="1"/>
      <w:numFmt w:val="chineseCounting"/>
      <w:suff w:val="nothing"/>
      <w:lvlText w:val="%1、"/>
      <w:lvlJc w:val="left"/>
      <w:pPr>
        <w:ind w:left="3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2606B"/>
    <w:rsid w:val="003D37D8"/>
    <w:rsid w:val="00426133"/>
    <w:rsid w:val="004358AB"/>
    <w:rsid w:val="007C163A"/>
    <w:rsid w:val="008B7726"/>
    <w:rsid w:val="00CC5043"/>
    <w:rsid w:val="00D31D50"/>
    <w:rsid w:val="00F15AEB"/>
    <w:rsid w:val="00FF24AB"/>
    <w:rsid w:val="11097F03"/>
    <w:rsid w:val="11425605"/>
    <w:rsid w:val="12B62272"/>
    <w:rsid w:val="15E40F0F"/>
    <w:rsid w:val="1E7E11B9"/>
    <w:rsid w:val="23B14F94"/>
    <w:rsid w:val="301F74EA"/>
    <w:rsid w:val="323F32AD"/>
    <w:rsid w:val="333271E0"/>
    <w:rsid w:val="33D27E1F"/>
    <w:rsid w:val="352119A1"/>
    <w:rsid w:val="39CE7C05"/>
    <w:rsid w:val="3A877E28"/>
    <w:rsid w:val="48F74476"/>
    <w:rsid w:val="4F433A19"/>
    <w:rsid w:val="534242DF"/>
    <w:rsid w:val="57556F9C"/>
    <w:rsid w:val="578168B9"/>
    <w:rsid w:val="598D5C58"/>
    <w:rsid w:val="60C328C4"/>
    <w:rsid w:val="67F130EE"/>
    <w:rsid w:val="69EC568C"/>
    <w:rsid w:val="6C606DE2"/>
    <w:rsid w:val="6DC80328"/>
    <w:rsid w:val="727663D6"/>
    <w:rsid w:val="7F12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429</Characters>
  <Lines>3</Lines>
  <Paragraphs>1</Paragraphs>
  <TotalTime>44</TotalTime>
  <ScaleCrop>false</ScaleCrop>
  <LinksUpToDate>false</LinksUpToDate>
  <CharactersWithSpaces>503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2019-11-29T11:27:10Z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