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药品价签：56213,69256,15609,89909,640,181843,99265,66075,163269,165957,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181838,148753,160756,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商品价签：182150,126494,161353,182146,182161,182151,182149,182145,182152,182154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182143,182147,182153,140949,147165,146787,147164,147216,146788,146773,146757,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6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2019-01-12T03:03:14Z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