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9.8-9.10</w:t>
      </w:r>
      <w:r>
        <w:rPr>
          <w:rFonts w:hint="eastAsia"/>
          <w:sz w:val="28"/>
          <w:szCs w:val="28"/>
        </w:rPr>
        <w:t>京东到家活动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89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内容及操作细则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9.8-9.10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62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：</w:t>
      </w:r>
    </w:p>
    <w:p>
      <w:pPr>
        <w:ind w:left="210" w:leftChars="100" w:firstLine="210" w:firstLineChars="100"/>
        <w:rPr>
          <w:rFonts w:hint="eastAsia"/>
          <w:color w:val="FF0000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1、9.8-9.10 ：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29元免4元基础运费；</w:t>
      </w:r>
      <w:r>
        <w:rPr>
          <w:color w:val="FF0000"/>
        </w:rPr>
        <w:t>39</w:t>
      </w:r>
      <w:r>
        <w:rPr>
          <w:rFonts w:hint="eastAsia"/>
          <w:color w:val="FF0000"/>
        </w:rPr>
        <w:t>省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5，京东补贴5；89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3</w:t>
      </w:r>
      <w:r>
        <w:rPr>
          <w:color w:val="FF0000"/>
        </w:rPr>
        <w:t>0</w:t>
      </w:r>
      <w:r>
        <w:rPr>
          <w:rFonts w:hint="eastAsia"/>
          <w:color w:val="FF0000"/>
        </w:rPr>
        <w:t>元，</w:t>
      </w:r>
      <w:r>
        <w:rPr>
          <w:rFonts w:hint="eastAsia"/>
          <w:color w:val="FF0000"/>
          <w:lang w:val="en-US" w:eastAsia="zh-CN"/>
        </w:rPr>
        <w:t>京东补贴6元，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  <w:lang w:val="en-US" w:eastAsia="zh-CN"/>
        </w:rPr>
        <w:t>，499减100</w:t>
      </w:r>
      <w:r>
        <w:rPr>
          <w:rFonts w:hint="eastAsia"/>
          <w:color w:val="FF0000"/>
        </w:rPr>
        <w:t>优惠部分由公司承担；</w:t>
      </w:r>
    </w:p>
    <w:p>
      <w:pPr>
        <w:ind w:left="210" w:leftChars="100" w:firstLine="210" w:firstLineChars="100"/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2、9.10：周一加推一档 ：49减20，京东补贴6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29减4，39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ascii="Verdana" w:hAnsi="Verdana"/>
          <w:color w:val="FF0000"/>
          <w:szCs w:val="21"/>
          <w:shd w:val="clear" w:color="auto" w:fill="FFFFFF"/>
        </w:rPr>
        <w:t>1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4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49减18，89减28，199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44，499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100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W w:w="8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959"/>
        <w:gridCol w:w="3740"/>
        <w:gridCol w:w="1049"/>
        <w:gridCol w:w="959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云南白药创可贴(轻巧护翼型) 1.5cm*2.3cm*20片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秒杀1元，京东补3元，英克下4元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三金 西瓜霜润喉片 20片*1支/盒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秒杀1元，京东补3元，英克下4元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 维C银翘片 24片/盒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【Rx】普元 鲜竹沥 100ml/瓶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六棉牌 清凉喉片 16片/盒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复方熊胆薄荷含片 8片*2板/盒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74899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东阿阿胶 复方阿胶浆（无糖型） 20ml*48支/盒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138325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养生堂 天然维生素E软胶囊 250mg*200粒/瓶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139577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 黄芪精 10ml*12支/盒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31950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 蒲地蓝消炎片 0.31g*12片*4板/盒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132653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妇炎康片(薄膜衣) 0.52G*18片*3板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金毓婷 左炔诺孕酮片 1.5mg*1片/盒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114570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葫芦爸 肠炎宁胶囊 12粒*4板/盒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飞赛乐 盐酸苯环壬酯片 2mg*6片/盒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132433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复方感冒灵颗粒 14g*15袋/盒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131284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玛特纳 复方多维元素片(23）60片/盒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130134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乳酸菌素片 0.4g*32片/盒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136433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九芝堂 六味地黄丸 360粒/盒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25234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太龙 双黄连口服液 10ml*10支/盒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108833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复方青橄榄利咽含片(铁盒) 0.5g*32袋/盒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142706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仁和 人工牛黄甲硝唑胶囊 12粒/板×2板/盒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123717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健儿消食口服液 10ml*10支/盒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159077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四川德仁堂 金银花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153488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润洁 萘敏维滴眼液 15ml/盒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20.70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63223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玻璃体温计内标式(腋下)/个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148851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【处方药】前列康 普乐安片 0.57g*150片/盒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153859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宏宇 金喉健喷雾剂 20ml/盒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可丽蓝 人绒毛膜促性腺激素试剂(早早孕测试笔)1支装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同仁堂 秋梨润肺膏 50g/盒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17.10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158934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黄连上清丸 10袋/盒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17.10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103781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布阑氏 天然驱蚊手环 8g*1条/袋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创可贴(便携型) 1.5cm*2.3cm*6片*18袋/盒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54403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【处方药】云南白药 痔疮膏 1.5g*6支/盒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31.10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京都念慈菴 京都念慈菴蜜炼川贝枇杷膏300ml/盒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47.30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121975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 复方氨酚肾素片 12片/盒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感康 复方氨酚烷胺片12片/盒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芬必得 布洛芬缓释胶囊 0.3g*20粒/盒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康森 藿香正气水 10ml*10支/盒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999皮炎平 复方醋酸地塞米松乳膏 20g:15mg/盒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40393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小儿氨酚黄那敏颗粒(甜橙味) 6g*10袋/盒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红牛维生素功能饮料(原味型)250ml/罐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9.7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D9872D4"/>
    <w:rsid w:val="0E1658AD"/>
    <w:rsid w:val="0ED70E5D"/>
    <w:rsid w:val="0F293FAE"/>
    <w:rsid w:val="15B62BA2"/>
    <w:rsid w:val="176A6E29"/>
    <w:rsid w:val="181D0269"/>
    <w:rsid w:val="198A27C7"/>
    <w:rsid w:val="1C4332EB"/>
    <w:rsid w:val="1F6F3782"/>
    <w:rsid w:val="2A541577"/>
    <w:rsid w:val="35F70852"/>
    <w:rsid w:val="369A401F"/>
    <w:rsid w:val="46153288"/>
    <w:rsid w:val="566116AB"/>
    <w:rsid w:val="6373382D"/>
    <w:rsid w:val="66080ED0"/>
    <w:rsid w:val="6B616EF5"/>
    <w:rsid w:val="6CDF16D2"/>
    <w:rsid w:val="6F287BC7"/>
    <w:rsid w:val="71B1169F"/>
    <w:rsid w:val="71ED73E4"/>
    <w:rsid w:val="751F278E"/>
    <w:rsid w:val="7C16340B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5</TotalTime>
  <ScaleCrop>false</ScaleCrop>
  <LinksUpToDate>false</LinksUpToDate>
  <CharactersWithSpaces>2246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2018-09-07T09:19:50Z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