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文件标题： </w:t>
            </w:r>
            <w:r>
              <w:rPr>
                <w:rFonts w:hint="eastAsia"/>
                <w:sz w:val="24"/>
                <w:lang w:eastAsia="zh-CN"/>
              </w:rPr>
              <w:t>翔凤店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eastAsia="zh-CN"/>
              </w:rPr>
              <w:t>更换血压计的公文呈报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pPr>
              <w:ind w:firstLine="43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尊敬的领导好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:</w:t>
            </w:r>
          </w:p>
          <w:p>
            <w:pPr>
              <w:ind w:firstLine="886" w:firstLineChars="403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翔凤店迈克大夫血压计已坏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不能正常使用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为了保证顾客能免费检测血压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为进店顾客提供方便，希望公司配置新的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更换血压计型号为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:迈克大夫牌血压计型号BP3BX0-A货品ld:103562考核价226.8元;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eastAsia="zh-CN"/>
              </w:rPr>
              <w:t>望</w:t>
            </w:r>
            <w:r>
              <w:rPr>
                <w:rFonts w:hint="eastAsia"/>
                <w:sz w:val="22"/>
                <w:szCs w:val="28"/>
              </w:rPr>
              <w:t>领导批准更换。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tabs>
                <w:tab w:val="left" w:pos="623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  <w:lang w:eastAsia="zh-CN"/>
              </w:rPr>
              <w:t>翔凤</w:t>
            </w:r>
            <w:r>
              <w:rPr>
                <w:rFonts w:hint="eastAsia"/>
              </w:rPr>
              <w:t>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乐良清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同意申请，建议门店以考核价下账报销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苗凯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2018.8.2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08FF1614"/>
    <w:rsid w:val="0A53481B"/>
    <w:rsid w:val="18841FB5"/>
    <w:rsid w:val="1FE24FC1"/>
    <w:rsid w:val="237B7092"/>
    <w:rsid w:val="2F3E562E"/>
    <w:rsid w:val="32E43150"/>
    <w:rsid w:val="3A1A710D"/>
    <w:rsid w:val="3CC216B6"/>
    <w:rsid w:val="4B4A77AA"/>
    <w:rsid w:val="4BAE20E3"/>
    <w:rsid w:val="503D739A"/>
    <w:rsid w:val="522E305E"/>
    <w:rsid w:val="530F5E93"/>
    <w:rsid w:val="55CD0148"/>
    <w:rsid w:val="5BD347B4"/>
    <w:rsid w:val="65CD3DC1"/>
    <w:rsid w:val="6E184594"/>
    <w:rsid w:val="76F630AC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34</TotalTime>
  <ScaleCrop>false</ScaleCrop>
  <LinksUpToDate>false</LinksUpToDate>
  <CharactersWithSpaces>241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2018-08-02T02:56:05Z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