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都江堰景中店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杨科</w:t>
      </w:r>
      <w:r>
        <w:rPr>
          <w:rFonts w:hint="eastAsia"/>
          <w:szCs w:val="21"/>
        </w:rPr>
        <w:t xml:space="preserve"> 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</w:t>
      </w:r>
      <w:r>
        <w:rPr>
          <w:rFonts w:hint="eastAsia"/>
          <w:szCs w:val="21"/>
          <w:lang w:eastAsia="zh-CN"/>
        </w:rPr>
        <w:t>：杨科</w:t>
      </w:r>
    </w:p>
    <w:p>
      <w:pPr>
        <w:ind w:firstLine="420" w:firstLineChars="200"/>
        <w:rPr>
          <w:rFonts w:hint="eastAsia"/>
          <w:szCs w:val="21"/>
          <w:lang w:val="en-US"/>
        </w:rPr>
      </w:pPr>
      <w:r>
        <w:rPr>
          <w:rFonts w:hint="eastAsia"/>
          <w:szCs w:val="21"/>
        </w:rPr>
        <w:t xml:space="preserve">                                                                  上报时间：201</w:t>
      </w:r>
      <w:r>
        <w:rPr>
          <w:rFonts w:hint="eastAsia"/>
          <w:szCs w:val="21"/>
          <w:lang w:val="en-US" w:eastAsia="zh-CN"/>
        </w:rPr>
        <w:t>8.6.12</w:t>
      </w:r>
      <w:bookmarkStart w:id="0" w:name="_GoBack"/>
      <w:bookmarkEnd w:id="0"/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D405342"/>
    <w:rsid w:val="27A6306F"/>
    <w:rsid w:val="28912A6E"/>
    <w:rsid w:val="2EC460D3"/>
    <w:rsid w:val="3B1D031D"/>
    <w:rsid w:val="40B34147"/>
    <w:rsid w:val="42A217EA"/>
    <w:rsid w:val="491F55AB"/>
    <w:rsid w:val="4C853975"/>
    <w:rsid w:val="5BD13354"/>
    <w:rsid w:val="5EB71E3F"/>
    <w:rsid w:val="6D564C8B"/>
    <w:rsid w:val="7CB47737"/>
    <w:rsid w:val="7FBA5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JCSMYX</cp:lastModifiedBy>
  <dcterms:modified xsi:type="dcterms:W3CDTF">2018-06-12T06:54:06Z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